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8F1AA" w14:textId="008897E6" w:rsidR="00FD33E3" w:rsidRPr="0076470C" w:rsidRDefault="00A62AE7" w:rsidP="00A62AE7">
      <w:pPr>
        <w:spacing w:after="0"/>
        <w:jc w:val="center"/>
        <w:rPr>
          <w:rFonts w:asciiTheme="minorHAnsi" w:hAnsiTheme="minorHAnsi" w:cstheme="minorHAnsi"/>
          <w:sz w:val="24"/>
          <w:szCs w:val="24"/>
          <w:lang w:eastAsia="zh-CN"/>
        </w:rPr>
      </w:pPr>
      <w:r w:rsidRPr="0076470C">
        <w:rPr>
          <w:rFonts w:asciiTheme="minorHAnsi" w:hAnsiTheme="minorHAnsi" w:cstheme="minorHAnsi"/>
          <w:sz w:val="24"/>
          <w:szCs w:val="24"/>
          <w:lang w:eastAsia="zh-CN"/>
        </w:rPr>
        <w:t xml:space="preserve">                                                                                                        </w:t>
      </w:r>
      <w:r w:rsidR="00FD33E3" w:rsidRPr="0076470C">
        <w:rPr>
          <w:rFonts w:asciiTheme="minorHAnsi" w:hAnsiTheme="minorHAnsi" w:cstheme="minorHAnsi"/>
          <w:sz w:val="24"/>
          <w:szCs w:val="24"/>
          <w:lang w:eastAsia="zh-CN"/>
        </w:rPr>
        <w:t>202</w:t>
      </w:r>
      <w:r w:rsidR="00DD5C4B" w:rsidRPr="0076470C">
        <w:rPr>
          <w:rFonts w:asciiTheme="minorHAnsi" w:hAnsiTheme="minorHAnsi" w:cstheme="minorHAnsi"/>
          <w:sz w:val="24"/>
          <w:szCs w:val="24"/>
          <w:lang w:eastAsia="zh-CN"/>
        </w:rPr>
        <w:t>5</w:t>
      </w:r>
      <w:r w:rsidR="00FD33E3" w:rsidRPr="0076470C">
        <w:rPr>
          <w:rFonts w:asciiTheme="minorHAnsi" w:hAnsiTheme="minorHAnsi" w:cstheme="minorHAnsi"/>
          <w:sz w:val="24"/>
          <w:szCs w:val="24"/>
          <w:lang w:eastAsia="zh-CN"/>
        </w:rPr>
        <w:t xml:space="preserve"> m. ....................................... d.</w:t>
      </w:r>
    </w:p>
    <w:p w14:paraId="692BFFD7" w14:textId="65082737" w:rsidR="00FD33E3" w:rsidRPr="0076470C" w:rsidRDefault="0076470C" w:rsidP="009E7420">
      <w:pPr>
        <w:suppressAutoHyphens/>
        <w:spacing w:after="0" w:line="252" w:lineRule="auto"/>
        <w:ind w:left="5812"/>
        <w:rPr>
          <w:rFonts w:asciiTheme="minorHAnsi" w:hAnsiTheme="minorHAnsi" w:cstheme="minorHAnsi"/>
          <w:sz w:val="24"/>
          <w:szCs w:val="24"/>
          <w:lang w:eastAsia="zh-CN"/>
        </w:rPr>
      </w:pPr>
      <w:r>
        <w:rPr>
          <w:rFonts w:asciiTheme="minorHAnsi" w:hAnsiTheme="minorHAnsi" w:cstheme="minorHAnsi"/>
          <w:sz w:val="24"/>
          <w:szCs w:val="24"/>
          <w:lang w:eastAsia="zh-CN"/>
        </w:rPr>
        <w:t xml:space="preserve">  </w:t>
      </w:r>
      <w:r w:rsidR="00FD33E3" w:rsidRPr="0076470C">
        <w:rPr>
          <w:rFonts w:asciiTheme="minorHAnsi" w:hAnsiTheme="minorHAnsi" w:cstheme="minorHAnsi"/>
          <w:sz w:val="24"/>
          <w:szCs w:val="24"/>
          <w:lang w:eastAsia="zh-CN"/>
        </w:rPr>
        <w:t xml:space="preserve">sutarties Nr. ......................... </w:t>
      </w:r>
    </w:p>
    <w:p w14:paraId="5802C953" w14:textId="17BB4759" w:rsidR="00FD33E3" w:rsidRPr="0076470C" w:rsidRDefault="0076470C" w:rsidP="009E7420">
      <w:pPr>
        <w:suppressAutoHyphens/>
        <w:spacing w:after="0" w:line="252" w:lineRule="auto"/>
        <w:ind w:left="5812"/>
        <w:rPr>
          <w:rFonts w:asciiTheme="minorHAnsi" w:hAnsiTheme="minorHAnsi" w:cstheme="minorHAnsi"/>
          <w:sz w:val="24"/>
          <w:szCs w:val="24"/>
          <w:lang w:eastAsia="zh-CN"/>
        </w:rPr>
      </w:pPr>
      <w:r>
        <w:rPr>
          <w:rFonts w:asciiTheme="minorHAnsi" w:hAnsiTheme="minorHAnsi" w:cstheme="minorHAnsi"/>
          <w:sz w:val="24"/>
          <w:szCs w:val="24"/>
          <w:lang w:eastAsia="zh-CN"/>
        </w:rPr>
        <w:t xml:space="preserve">  </w:t>
      </w:r>
      <w:r w:rsidR="000F6BC8" w:rsidRPr="0076470C">
        <w:rPr>
          <w:rFonts w:asciiTheme="minorHAnsi" w:hAnsiTheme="minorHAnsi" w:cstheme="minorHAnsi"/>
          <w:sz w:val="24"/>
          <w:szCs w:val="24"/>
          <w:lang w:eastAsia="zh-CN"/>
        </w:rPr>
        <w:t>1</w:t>
      </w:r>
      <w:r w:rsidR="00FD33E3" w:rsidRPr="0076470C">
        <w:rPr>
          <w:rFonts w:asciiTheme="minorHAnsi" w:hAnsiTheme="minorHAnsi" w:cstheme="minorHAnsi"/>
          <w:sz w:val="24"/>
          <w:szCs w:val="24"/>
          <w:lang w:eastAsia="zh-CN"/>
        </w:rPr>
        <w:t xml:space="preserve"> priedas</w:t>
      </w:r>
    </w:p>
    <w:p w14:paraId="7DF25668" w14:textId="77777777" w:rsidR="00FD33E3" w:rsidRPr="0076470C" w:rsidRDefault="00FD33E3" w:rsidP="009E7420">
      <w:pPr>
        <w:pStyle w:val="Sraopastraipa"/>
        <w:spacing w:line="252" w:lineRule="auto"/>
        <w:ind w:left="360"/>
        <w:contextualSpacing w:val="0"/>
        <w:jc w:val="center"/>
        <w:rPr>
          <w:rFonts w:asciiTheme="minorHAnsi" w:hAnsiTheme="minorHAnsi" w:cstheme="minorHAnsi"/>
          <w:bCs/>
        </w:rPr>
      </w:pPr>
    </w:p>
    <w:p w14:paraId="28230B8E" w14:textId="2AD01FA1" w:rsidR="00034B3A" w:rsidRPr="0076470C" w:rsidRDefault="002E599D" w:rsidP="009E7420">
      <w:pPr>
        <w:pStyle w:val="Sraopastraipa"/>
        <w:spacing w:line="252" w:lineRule="auto"/>
        <w:ind w:left="0"/>
        <w:contextualSpacing w:val="0"/>
        <w:jc w:val="center"/>
        <w:rPr>
          <w:rFonts w:asciiTheme="minorHAnsi" w:hAnsiTheme="minorHAnsi" w:cstheme="minorHAnsi"/>
          <w:b/>
          <w:bCs/>
        </w:rPr>
      </w:pPr>
      <w:r w:rsidRPr="0076470C">
        <w:rPr>
          <w:rFonts w:asciiTheme="minorHAnsi" w:hAnsiTheme="minorHAnsi" w:cstheme="minorHAnsi"/>
          <w:b/>
          <w:bCs/>
        </w:rPr>
        <w:t xml:space="preserve"> MOKYMŲ PROGRAMOS</w:t>
      </w:r>
      <w:r w:rsidR="00BD1D5A" w:rsidRPr="0076470C">
        <w:rPr>
          <w:rFonts w:asciiTheme="minorHAnsi" w:hAnsiTheme="minorHAnsi" w:cstheme="minorHAnsi"/>
          <w:b/>
          <w:bCs/>
        </w:rPr>
        <w:t xml:space="preserve"> </w:t>
      </w:r>
      <w:r w:rsidR="00451AE5" w:rsidRPr="0076470C">
        <w:rPr>
          <w:rFonts w:asciiTheme="minorHAnsi" w:hAnsiTheme="minorHAnsi" w:cstheme="minorHAnsi"/>
          <w:b/>
          <w:bCs/>
        </w:rPr>
        <w:t>„ŽENKLŲ KALBA: ŠIUOLAIKINIS JUDESYS IR SKAIČIAI“ ĮGYVENDINIMO</w:t>
      </w:r>
      <w:r w:rsidR="007C75D7">
        <w:rPr>
          <w:rFonts w:asciiTheme="minorHAnsi" w:hAnsiTheme="minorHAnsi" w:cstheme="minorHAnsi"/>
          <w:b/>
          <w:bCs/>
        </w:rPr>
        <w:t xml:space="preserve"> PASLAUGŲ</w:t>
      </w:r>
      <w:r w:rsidR="00451AE5" w:rsidRPr="0076470C">
        <w:rPr>
          <w:rFonts w:asciiTheme="minorHAnsi" w:hAnsiTheme="minorHAnsi" w:cstheme="minorHAnsi"/>
          <w:b/>
          <w:bCs/>
        </w:rPr>
        <w:t xml:space="preserve"> </w:t>
      </w:r>
      <w:r w:rsidR="003762E4" w:rsidRPr="0076470C">
        <w:rPr>
          <w:rFonts w:asciiTheme="minorHAnsi" w:hAnsiTheme="minorHAnsi" w:cstheme="minorHAnsi"/>
          <w:b/>
          <w:bCs/>
        </w:rPr>
        <w:t>TECHNINĖ SPECIFIKACIJA</w:t>
      </w:r>
    </w:p>
    <w:p w14:paraId="637F1A81" w14:textId="77777777" w:rsidR="002A3330" w:rsidRPr="0076470C" w:rsidRDefault="002A3330" w:rsidP="009E7420">
      <w:pPr>
        <w:pStyle w:val="Sraopastraipa"/>
        <w:spacing w:line="252" w:lineRule="auto"/>
        <w:ind w:left="0"/>
        <w:contextualSpacing w:val="0"/>
        <w:jc w:val="center"/>
        <w:rPr>
          <w:rFonts w:asciiTheme="minorHAnsi" w:hAnsiTheme="minorHAnsi" w:cstheme="minorHAnsi"/>
          <w:b/>
          <w:bCs/>
        </w:rPr>
      </w:pPr>
    </w:p>
    <w:p w14:paraId="1E28B17D" w14:textId="77777777" w:rsidR="00400CFF" w:rsidRPr="0076470C" w:rsidRDefault="00400CFF" w:rsidP="009E7420">
      <w:pPr>
        <w:pStyle w:val="Sraopastraipa"/>
        <w:spacing w:line="252" w:lineRule="auto"/>
        <w:ind w:left="0"/>
        <w:contextualSpacing w:val="0"/>
        <w:jc w:val="center"/>
        <w:rPr>
          <w:rFonts w:asciiTheme="minorHAnsi" w:hAnsiTheme="minorHAnsi" w:cstheme="minorHAnsi"/>
          <w:b/>
          <w:bCs/>
        </w:rPr>
      </w:pPr>
      <w:r w:rsidRPr="0076470C">
        <w:rPr>
          <w:rFonts w:asciiTheme="minorHAnsi" w:hAnsiTheme="minorHAnsi" w:cstheme="minorHAnsi"/>
          <w:b/>
          <w:bCs/>
        </w:rPr>
        <w:t xml:space="preserve">I SKYRIUS </w:t>
      </w:r>
    </w:p>
    <w:p w14:paraId="1A2DCE19" w14:textId="77777777" w:rsidR="001423FE" w:rsidRPr="0076470C" w:rsidRDefault="001423FE" w:rsidP="009E7420">
      <w:pPr>
        <w:pStyle w:val="Sraopastraipa"/>
        <w:spacing w:line="252" w:lineRule="auto"/>
        <w:ind w:left="0"/>
        <w:contextualSpacing w:val="0"/>
        <w:jc w:val="center"/>
        <w:rPr>
          <w:rFonts w:asciiTheme="minorHAnsi" w:eastAsiaTheme="minorEastAsia" w:hAnsiTheme="minorHAnsi" w:cstheme="minorHAnsi"/>
          <w:b/>
          <w:bCs/>
        </w:rPr>
      </w:pPr>
      <w:r w:rsidRPr="0076470C">
        <w:rPr>
          <w:rFonts w:asciiTheme="minorHAnsi" w:hAnsiTheme="minorHAnsi" w:cstheme="minorHAnsi"/>
          <w:b/>
          <w:bCs/>
        </w:rPr>
        <w:t>PIRKIMO OBJEKTAS</w:t>
      </w:r>
    </w:p>
    <w:p w14:paraId="6A4845B5" w14:textId="77777777" w:rsidR="001423FE" w:rsidRPr="0076470C" w:rsidRDefault="001423FE" w:rsidP="009E7420">
      <w:pPr>
        <w:pStyle w:val="Sraopastraipa"/>
        <w:spacing w:line="252" w:lineRule="auto"/>
        <w:ind w:left="0"/>
        <w:contextualSpacing w:val="0"/>
        <w:rPr>
          <w:rFonts w:asciiTheme="minorHAnsi" w:eastAsiaTheme="minorEastAsia" w:hAnsiTheme="minorHAnsi" w:cstheme="minorHAnsi"/>
          <w:bCs/>
        </w:rPr>
      </w:pPr>
    </w:p>
    <w:p w14:paraId="71A72C88" w14:textId="77777777" w:rsidR="004D7CDA" w:rsidRPr="0076470C" w:rsidRDefault="004D7CDA" w:rsidP="00577F65">
      <w:pPr>
        <w:pStyle w:val="Sraopastraipa"/>
        <w:ind w:left="0"/>
        <w:contextualSpacing w:val="0"/>
        <w:jc w:val="both"/>
        <w:rPr>
          <w:rFonts w:asciiTheme="minorHAnsi" w:eastAsiaTheme="minorEastAsia" w:hAnsiTheme="minorHAnsi" w:cstheme="minorHAnsi"/>
          <w:bCs/>
        </w:rPr>
      </w:pPr>
    </w:p>
    <w:p w14:paraId="3564604F" w14:textId="609B1205" w:rsidR="004D7CDA" w:rsidRPr="0076470C" w:rsidRDefault="004D7CDA">
      <w:pPr>
        <w:pStyle w:val="Sraopastraipa"/>
        <w:numPr>
          <w:ilvl w:val="0"/>
          <w:numId w:val="1"/>
        </w:numPr>
        <w:spacing w:line="276" w:lineRule="auto"/>
        <w:ind w:left="0" w:firstLine="851"/>
        <w:jc w:val="both"/>
        <w:rPr>
          <w:rFonts w:asciiTheme="minorHAnsi" w:hAnsiTheme="minorHAnsi" w:cstheme="minorHAnsi"/>
          <w:color w:val="000000" w:themeColor="text1"/>
        </w:rPr>
      </w:pPr>
      <w:r w:rsidRPr="0076470C">
        <w:rPr>
          <w:rFonts w:asciiTheme="minorHAnsi" w:eastAsia="Calibri" w:hAnsiTheme="minorHAnsi" w:cstheme="minorHAnsi"/>
        </w:rPr>
        <w:t>Perkančioji organizacija – Kauno miesto savivaldybės administracija (toliau – P</w:t>
      </w:r>
      <w:r w:rsidR="00316D86">
        <w:rPr>
          <w:rFonts w:asciiTheme="minorHAnsi" w:eastAsia="Calibri" w:hAnsiTheme="minorHAnsi" w:cstheme="minorHAnsi"/>
        </w:rPr>
        <w:t>irkėjas</w:t>
      </w:r>
      <w:r w:rsidRPr="0076470C">
        <w:rPr>
          <w:rFonts w:asciiTheme="minorHAnsi" w:eastAsia="Calibri" w:hAnsiTheme="minorHAnsi" w:cstheme="minorHAnsi"/>
        </w:rPr>
        <w:t xml:space="preserve">). </w:t>
      </w:r>
    </w:p>
    <w:p w14:paraId="66CF76C3" w14:textId="5D9A1824" w:rsidR="00F02BAB" w:rsidRPr="0076470C" w:rsidRDefault="00F02BAB">
      <w:pPr>
        <w:pStyle w:val="Sraopastraipa"/>
        <w:numPr>
          <w:ilvl w:val="0"/>
          <w:numId w:val="1"/>
        </w:numPr>
        <w:tabs>
          <w:tab w:val="left" w:pos="0"/>
          <w:tab w:val="left" w:pos="993"/>
        </w:tabs>
        <w:spacing w:line="276" w:lineRule="auto"/>
        <w:ind w:left="0" w:firstLine="851"/>
        <w:contextualSpacing w:val="0"/>
        <w:jc w:val="both"/>
        <w:rPr>
          <w:rFonts w:asciiTheme="minorHAnsi" w:eastAsia="Calibri" w:hAnsiTheme="minorHAnsi" w:cstheme="minorHAnsi"/>
        </w:rPr>
      </w:pPr>
      <w:r w:rsidRPr="0076470C">
        <w:rPr>
          <w:rFonts w:asciiTheme="minorHAnsi" w:hAnsiTheme="minorHAnsi" w:cstheme="minorHAnsi"/>
          <w:color w:val="000000" w:themeColor="text1"/>
        </w:rPr>
        <w:t>P</w:t>
      </w:r>
      <w:r w:rsidR="00316D86">
        <w:rPr>
          <w:rFonts w:asciiTheme="minorHAnsi" w:hAnsiTheme="minorHAnsi" w:cstheme="minorHAnsi"/>
          <w:color w:val="000000" w:themeColor="text1"/>
        </w:rPr>
        <w:t>irkėjas</w:t>
      </w:r>
      <w:r w:rsidRPr="0076470C">
        <w:rPr>
          <w:rFonts w:asciiTheme="minorHAnsi" w:hAnsiTheme="minorHAnsi" w:cstheme="minorHAnsi"/>
          <w:color w:val="000000" w:themeColor="text1"/>
        </w:rPr>
        <w:t xml:space="preserve"> vykdo projektą, „Tūkstantmečio mokyklos II“ Nr. 10-012-P-0001 pagal 2021–2030 m. plėtros programos valdytojos Lietuvos Respublikos švietimo, mokslo ir sporto ministerijos Švietimo plėtros programos pažangos priemonę Nr. 12-003-03-01-01 „Įgyvendinti „Tūkstantmečio mokyklų“ programą“ (toliau – TŪM). Projektas finansuojamas Ekonomikos gaivinimo ir atsparumo didinimo priemonės (EGADP) bei Lietuvos Respublikos valstybės biudžeto lėšomis.</w:t>
      </w:r>
    </w:p>
    <w:p w14:paraId="1CE0E375" w14:textId="4760E6DE" w:rsidR="00D35D9E" w:rsidRPr="0076470C" w:rsidRDefault="00F02BAB" w:rsidP="0076470C">
      <w:pPr>
        <w:pStyle w:val="Sraopastraipa"/>
        <w:numPr>
          <w:ilvl w:val="0"/>
          <w:numId w:val="2"/>
        </w:numPr>
        <w:spacing w:line="276" w:lineRule="auto"/>
        <w:ind w:left="0" w:firstLine="851"/>
        <w:jc w:val="both"/>
        <w:rPr>
          <w:rFonts w:asciiTheme="minorHAnsi" w:hAnsiTheme="minorHAnsi" w:cstheme="minorHAnsi"/>
        </w:rPr>
      </w:pPr>
      <w:r w:rsidRPr="0076470C">
        <w:rPr>
          <w:rFonts w:asciiTheme="minorHAnsi" w:hAnsiTheme="minorHAnsi" w:cstheme="minorHAnsi"/>
        </w:rPr>
        <w:t>Pirkimo objektas</w:t>
      </w:r>
      <w:r w:rsidR="008B105B" w:rsidRPr="0076470C">
        <w:rPr>
          <w:rFonts w:asciiTheme="minorHAnsi" w:hAnsiTheme="minorHAnsi" w:cstheme="minorHAnsi"/>
        </w:rPr>
        <w:t xml:space="preserve"> – </w:t>
      </w:r>
      <w:r w:rsidR="002E599D" w:rsidRPr="0076470C">
        <w:rPr>
          <w:rFonts w:asciiTheme="minorHAnsi" w:hAnsiTheme="minorHAnsi" w:cstheme="minorHAnsi"/>
        </w:rPr>
        <w:t>mokymų programa</w:t>
      </w:r>
      <w:r w:rsidR="00882F42" w:rsidRPr="0076470C">
        <w:rPr>
          <w:rFonts w:asciiTheme="minorHAnsi" w:hAnsiTheme="minorHAnsi" w:cstheme="minorHAnsi"/>
        </w:rPr>
        <w:t xml:space="preserve"> </w:t>
      </w:r>
      <w:r w:rsidR="00451AE5" w:rsidRPr="0076470C">
        <w:rPr>
          <w:rFonts w:asciiTheme="minorHAnsi" w:hAnsiTheme="minorHAnsi" w:cstheme="minorHAnsi"/>
        </w:rPr>
        <w:t>„Ženklų kalba: šiuolaikinis judesys ir skaičiai“</w:t>
      </w:r>
      <w:r w:rsidR="00B060A9" w:rsidRPr="0076470C">
        <w:rPr>
          <w:rFonts w:asciiTheme="minorHAnsi" w:hAnsiTheme="minorHAnsi" w:cstheme="minorHAnsi"/>
        </w:rPr>
        <w:t xml:space="preserve">, skirta </w:t>
      </w:r>
      <w:r w:rsidR="008664CF" w:rsidRPr="0076470C">
        <w:rPr>
          <w:rFonts w:asciiTheme="minorHAnsi" w:hAnsiTheme="minorHAnsi" w:cstheme="minorHAnsi"/>
        </w:rPr>
        <w:t xml:space="preserve">„Tūkstantmečio mokyklų II“ programoje dalyvaujančių Kauno miesto savivaldybės </w:t>
      </w:r>
      <w:r w:rsidR="001D3EBF" w:rsidRPr="0076470C">
        <w:rPr>
          <w:rFonts w:asciiTheme="minorHAnsi" w:hAnsiTheme="minorHAnsi" w:cstheme="minorHAnsi"/>
        </w:rPr>
        <w:t xml:space="preserve">bendrojo ugdymo </w:t>
      </w:r>
      <w:r w:rsidR="008664CF" w:rsidRPr="0076470C">
        <w:rPr>
          <w:rFonts w:asciiTheme="minorHAnsi" w:hAnsiTheme="minorHAnsi" w:cstheme="minorHAnsi"/>
        </w:rPr>
        <w:t>mokyklų</w:t>
      </w:r>
      <w:r w:rsidR="001D3EBF" w:rsidRPr="0076470C">
        <w:rPr>
          <w:rFonts w:asciiTheme="minorHAnsi" w:hAnsiTheme="minorHAnsi" w:cstheme="minorHAnsi"/>
        </w:rPr>
        <w:t xml:space="preserve"> </w:t>
      </w:r>
      <w:r w:rsidR="00882F42" w:rsidRPr="0076470C">
        <w:rPr>
          <w:rFonts w:asciiTheme="minorHAnsi" w:hAnsiTheme="minorHAnsi" w:cstheme="minorHAnsi"/>
        </w:rPr>
        <w:t>mokytojams ir mokiniams</w:t>
      </w:r>
      <w:r w:rsidR="00B060A9" w:rsidRPr="0076470C">
        <w:rPr>
          <w:rFonts w:asciiTheme="minorHAnsi" w:hAnsiTheme="minorHAnsi" w:cstheme="minorHAnsi"/>
        </w:rPr>
        <w:t xml:space="preserve"> </w:t>
      </w:r>
      <w:r w:rsidR="001D3EBF" w:rsidRPr="0076470C">
        <w:rPr>
          <w:rFonts w:asciiTheme="minorHAnsi" w:hAnsiTheme="minorHAnsi" w:cstheme="minorHAnsi"/>
        </w:rPr>
        <w:t xml:space="preserve">(įtraukiant ir tinklaveikoje dalyvaujančių mokyklų mokytojus) </w:t>
      </w:r>
      <w:r w:rsidR="00B060A9" w:rsidRPr="0076470C">
        <w:rPr>
          <w:rFonts w:asciiTheme="minorHAnsi" w:hAnsiTheme="minorHAnsi" w:cstheme="minorHAnsi"/>
        </w:rPr>
        <w:t>(toliau – dalyviai)</w:t>
      </w:r>
      <w:r w:rsidR="008664CF" w:rsidRPr="0076470C">
        <w:rPr>
          <w:rFonts w:asciiTheme="minorHAnsi" w:hAnsiTheme="minorHAnsi" w:cstheme="minorHAnsi"/>
        </w:rPr>
        <w:t xml:space="preserve">, </w:t>
      </w:r>
      <w:r w:rsidR="0099344E" w:rsidRPr="0076470C">
        <w:rPr>
          <w:rFonts w:asciiTheme="minorHAnsi" w:hAnsiTheme="minorHAnsi" w:cstheme="minorHAnsi"/>
        </w:rPr>
        <w:t>siekiant plėtoti mokytojų kūrybinį potencialą ir mokinių judesio raišką, taikant įvairias ženklų sistemas (judesius, skaičius, žodžius, vaizdus)</w:t>
      </w:r>
      <w:r w:rsidR="008664CF" w:rsidRPr="0076470C">
        <w:rPr>
          <w:rFonts w:asciiTheme="minorHAnsi" w:hAnsiTheme="minorHAnsi" w:cstheme="minorHAnsi"/>
        </w:rPr>
        <w:t>.</w:t>
      </w:r>
      <w:r w:rsidR="00B060A9" w:rsidRPr="0076470C">
        <w:rPr>
          <w:rFonts w:asciiTheme="minorHAnsi" w:hAnsiTheme="minorHAnsi" w:cstheme="minorHAnsi"/>
        </w:rPr>
        <w:t xml:space="preserve"> </w:t>
      </w:r>
    </w:p>
    <w:p w14:paraId="29104E38" w14:textId="4B2D4ABF" w:rsidR="003C1952" w:rsidRPr="0076470C" w:rsidRDefault="003C1952" w:rsidP="0076470C">
      <w:pPr>
        <w:pStyle w:val="Sraopastraipa"/>
        <w:numPr>
          <w:ilvl w:val="0"/>
          <w:numId w:val="2"/>
        </w:numPr>
        <w:spacing w:line="276" w:lineRule="auto"/>
        <w:ind w:left="0" w:firstLine="851"/>
        <w:jc w:val="both"/>
        <w:rPr>
          <w:rFonts w:asciiTheme="minorHAnsi" w:hAnsiTheme="minorHAnsi" w:cstheme="minorHAnsi"/>
        </w:rPr>
      </w:pPr>
      <w:r w:rsidRPr="0076470C">
        <w:rPr>
          <w:rFonts w:asciiTheme="minorHAnsi" w:eastAsia="Calibri" w:hAnsiTheme="minorHAnsi" w:cstheme="minorHAnsi"/>
        </w:rPr>
        <w:t>Tikslinė dalyvių grupė –</w:t>
      </w:r>
      <w:r w:rsidRPr="0076470C">
        <w:rPr>
          <w:rFonts w:asciiTheme="minorHAnsi" w:hAnsiTheme="minorHAnsi" w:cstheme="minorHAnsi"/>
        </w:rPr>
        <w:t xml:space="preserve"> </w:t>
      </w:r>
      <w:r w:rsidR="00B9535F" w:rsidRPr="0076470C">
        <w:rPr>
          <w:rFonts w:asciiTheme="minorHAnsi" w:hAnsiTheme="minorHAnsi" w:cstheme="minorHAnsi"/>
        </w:rPr>
        <w:t xml:space="preserve"> 3</w:t>
      </w:r>
      <w:r w:rsidRPr="0076470C">
        <w:rPr>
          <w:rFonts w:asciiTheme="minorHAnsi" w:hAnsiTheme="minorHAnsi" w:cstheme="minorHAnsi"/>
        </w:rPr>
        <w:t xml:space="preserve"> „Tūkstantmečio mokyklų II“ programoje dalyvaujančių Kauno miesto savivaldybės TŪM mokyklų </w:t>
      </w:r>
      <w:r w:rsidR="00B060A9" w:rsidRPr="0076470C">
        <w:rPr>
          <w:rFonts w:asciiTheme="minorHAnsi" w:hAnsiTheme="minorHAnsi" w:cstheme="minorHAnsi"/>
        </w:rPr>
        <w:t>5</w:t>
      </w:r>
      <w:r w:rsidR="00B9535F" w:rsidRPr="0076470C">
        <w:rPr>
          <w:rFonts w:asciiTheme="minorHAnsi" w:hAnsiTheme="minorHAnsi" w:cstheme="minorHAnsi"/>
        </w:rPr>
        <w:t>–</w:t>
      </w:r>
      <w:r w:rsidR="00B060A9" w:rsidRPr="0076470C">
        <w:rPr>
          <w:rFonts w:asciiTheme="minorHAnsi" w:hAnsiTheme="minorHAnsi" w:cstheme="minorHAnsi"/>
        </w:rPr>
        <w:t xml:space="preserve">7 klasių </w:t>
      </w:r>
      <w:r w:rsidRPr="0076470C">
        <w:rPr>
          <w:rFonts w:asciiTheme="minorHAnsi" w:hAnsiTheme="minorHAnsi" w:cstheme="minorHAnsi"/>
        </w:rPr>
        <w:t>mokini</w:t>
      </w:r>
      <w:r w:rsidR="00B060A9" w:rsidRPr="0076470C">
        <w:rPr>
          <w:rFonts w:asciiTheme="minorHAnsi" w:hAnsiTheme="minorHAnsi" w:cstheme="minorHAnsi"/>
        </w:rPr>
        <w:t>ai ir</w:t>
      </w:r>
      <w:r w:rsidRPr="0076470C">
        <w:rPr>
          <w:rFonts w:asciiTheme="minorHAnsi" w:hAnsiTheme="minorHAnsi" w:cstheme="minorHAnsi"/>
        </w:rPr>
        <w:t xml:space="preserve"> mokytojai</w:t>
      </w:r>
      <w:r w:rsidR="00B9535F" w:rsidRPr="0076470C">
        <w:rPr>
          <w:rFonts w:asciiTheme="minorHAnsi" w:hAnsiTheme="minorHAnsi" w:cstheme="minorHAnsi"/>
        </w:rPr>
        <w:t>.</w:t>
      </w:r>
    </w:p>
    <w:p w14:paraId="36787DE9" w14:textId="77777777" w:rsidR="00B060A9" w:rsidRPr="0076470C" w:rsidRDefault="00B060A9" w:rsidP="00B060A9">
      <w:pPr>
        <w:pStyle w:val="Sraopastraipa"/>
        <w:numPr>
          <w:ilvl w:val="0"/>
          <w:numId w:val="2"/>
        </w:numPr>
        <w:spacing w:line="276" w:lineRule="auto"/>
        <w:jc w:val="both"/>
        <w:rPr>
          <w:rFonts w:asciiTheme="minorHAnsi" w:hAnsiTheme="minorHAnsi" w:cstheme="minorHAnsi"/>
        </w:rPr>
      </w:pPr>
      <w:r w:rsidRPr="0076470C">
        <w:rPr>
          <w:rFonts w:asciiTheme="minorHAnsi" w:hAnsiTheme="minorHAnsi" w:cstheme="minorHAnsi"/>
        </w:rPr>
        <w:t>Mokymų programos trukmė – ne mažiau kaip 180 akademinių valandų, iš kurių:</w:t>
      </w:r>
    </w:p>
    <w:p w14:paraId="0F5AB560" w14:textId="220FA62A" w:rsidR="00B060A9" w:rsidRPr="0076470C" w:rsidRDefault="00B9535F" w:rsidP="00BE4DC9">
      <w:pPr>
        <w:spacing w:after="0" w:line="276" w:lineRule="auto"/>
        <w:ind w:firstLine="851"/>
        <w:jc w:val="both"/>
        <w:rPr>
          <w:rFonts w:asciiTheme="minorHAnsi" w:hAnsiTheme="minorHAnsi" w:cstheme="minorHAnsi"/>
          <w:b/>
          <w:sz w:val="24"/>
          <w:szCs w:val="24"/>
        </w:rPr>
      </w:pPr>
      <w:r w:rsidRPr="00E9479C">
        <w:rPr>
          <w:rFonts w:asciiTheme="minorHAnsi" w:hAnsiTheme="minorHAnsi" w:cstheme="minorHAnsi"/>
          <w:sz w:val="24"/>
          <w:szCs w:val="24"/>
        </w:rPr>
        <w:t>5.1</w:t>
      </w:r>
      <w:r w:rsidR="00B060A9" w:rsidRPr="00E9479C">
        <w:rPr>
          <w:rFonts w:asciiTheme="minorHAnsi" w:hAnsiTheme="minorHAnsi" w:cstheme="minorHAnsi"/>
          <w:sz w:val="24"/>
          <w:szCs w:val="24"/>
        </w:rPr>
        <w:t>.</w:t>
      </w:r>
      <w:r w:rsidR="00B060A9" w:rsidRPr="0076470C">
        <w:rPr>
          <w:rFonts w:asciiTheme="minorHAnsi" w:hAnsiTheme="minorHAnsi" w:cstheme="minorHAnsi"/>
          <w:b/>
          <w:sz w:val="24"/>
          <w:szCs w:val="24"/>
        </w:rPr>
        <w:t xml:space="preserve"> </w:t>
      </w:r>
      <w:r w:rsidR="00BE4DC9">
        <w:rPr>
          <w:rFonts w:asciiTheme="minorHAnsi" w:hAnsiTheme="minorHAnsi" w:cstheme="minorHAnsi"/>
          <w:sz w:val="24"/>
          <w:szCs w:val="24"/>
        </w:rPr>
        <w:t>tiekėjas</w:t>
      </w:r>
      <w:r w:rsidR="00B060A9" w:rsidRPr="00E9479C">
        <w:rPr>
          <w:rFonts w:asciiTheme="minorHAnsi" w:hAnsiTheme="minorHAnsi" w:cstheme="minorHAnsi"/>
          <w:sz w:val="24"/>
          <w:szCs w:val="24"/>
        </w:rPr>
        <w:t xml:space="preserve"> turi pravesti </w:t>
      </w:r>
      <w:r w:rsidR="00B060A9" w:rsidRPr="0076470C">
        <w:rPr>
          <w:rFonts w:asciiTheme="minorHAnsi" w:hAnsiTheme="minorHAnsi" w:cstheme="minorHAnsi"/>
          <w:b/>
          <w:sz w:val="24"/>
          <w:szCs w:val="24"/>
        </w:rPr>
        <w:t>ne mažiau kaip 60 akademinių valandų mokymus</w:t>
      </w:r>
      <w:r w:rsidRPr="0076470C">
        <w:rPr>
          <w:rFonts w:asciiTheme="minorHAnsi" w:hAnsiTheme="minorHAnsi" w:cstheme="minorHAnsi"/>
          <w:b/>
          <w:sz w:val="24"/>
          <w:szCs w:val="24"/>
        </w:rPr>
        <w:t xml:space="preserve"> kiekvienos iš </w:t>
      </w:r>
      <w:r w:rsidR="00B060A9" w:rsidRPr="0076470C">
        <w:rPr>
          <w:rFonts w:asciiTheme="minorHAnsi" w:hAnsiTheme="minorHAnsi" w:cstheme="minorHAnsi"/>
          <w:b/>
          <w:sz w:val="24"/>
          <w:szCs w:val="24"/>
        </w:rPr>
        <w:t>TŪM</w:t>
      </w:r>
      <w:r w:rsidRPr="0076470C">
        <w:rPr>
          <w:rFonts w:asciiTheme="minorHAnsi" w:hAnsiTheme="minorHAnsi" w:cstheme="minorHAnsi"/>
          <w:b/>
          <w:sz w:val="24"/>
          <w:szCs w:val="24"/>
        </w:rPr>
        <w:t xml:space="preserve"> </w:t>
      </w:r>
      <w:r w:rsidR="00B060A9" w:rsidRPr="0076470C">
        <w:rPr>
          <w:rFonts w:asciiTheme="minorHAnsi" w:hAnsiTheme="minorHAnsi" w:cstheme="minorHAnsi"/>
          <w:b/>
          <w:sz w:val="24"/>
          <w:szCs w:val="24"/>
        </w:rPr>
        <w:t xml:space="preserve">mokyklų dalyviams </w:t>
      </w:r>
      <w:r w:rsidR="00B060A9" w:rsidRPr="00E9479C">
        <w:rPr>
          <w:rFonts w:asciiTheme="minorHAnsi" w:hAnsiTheme="minorHAnsi" w:cstheme="minorHAnsi"/>
          <w:sz w:val="24"/>
          <w:szCs w:val="24"/>
        </w:rPr>
        <w:t xml:space="preserve">(mokyklos, nurodytos šios techninės specifikacijos </w:t>
      </w:r>
      <w:r w:rsidRPr="00E9479C">
        <w:rPr>
          <w:rFonts w:asciiTheme="minorHAnsi" w:hAnsiTheme="minorHAnsi" w:cstheme="minorHAnsi"/>
          <w:sz w:val="24"/>
          <w:szCs w:val="24"/>
        </w:rPr>
        <w:t>5.2</w:t>
      </w:r>
      <w:r w:rsidR="00B060A9" w:rsidRPr="00E9479C">
        <w:rPr>
          <w:rFonts w:asciiTheme="minorHAnsi" w:hAnsiTheme="minorHAnsi" w:cstheme="minorHAnsi"/>
          <w:sz w:val="24"/>
          <w:szCs w:val="24"/>
        </w:rPr>
        <w:t>. p.)</w:t>
      </w:r>
      <w:r w:rsidR="00B060A9" w:rsidRPr="0076470C">
        <w:rPr>
          <w:rFonts w:asciiTheme="minorHAnsi" w:hAnsiTheme="minorHAnsi" w:cstheme="minorHAnsi"/>
          <w:b/>
          <w:sz w:val="24"/>
          <w:szCs w:val="24"/>
        </w:rPr>
        <w:t xml:space="preserve"> atskirai.</w:t>
      </w:r>
    </w:p>
    <w:p w14:paraId="0C530F3F" w14:textId="5283007B" w:rsidR="00B060A9" w:rsidRPr="0076470C" w:rsidRDefault="00B9535F" w:rsidP="0076470C">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5.2</w:t>
      </w:r>
      <w:r w:rsidR="00B060A9" w:rsidRPr="0076470C">
        <w:rPr>
          <w:rFonts w:asciiTheme="minorHAnsi" w:hAnsiTheme="minorHAnsi" w:cstheme="minorHAnsi"/>
          <w:sz w:val="24"/>
          <w:szCs w:val="24"/>
        </w:rPr>
        <w:t xml:space="preserve">. TŪM mokyklos ir jų adresai </w:t>
      </w:r>
      <w:r w:rsidR="00B060A9" w:rsidRPr="0076470C">
        <w:rPr>
          <w:rFonts w:asciiTheme="minorHAnsi" w:hAnsiTheme="minorHAnsi" w:cstheme="minorHAnsi"/>
          <w:bCs/>
          <w:sz w:val="24"/>
          <w:szCs w:val="24"/>
        </w:rPr>
        <w:t>(toliau G – gimnazija)</w:t>
      </w:r>
      <w:r w:rsidR="00B060A9" w:rsidRPr="0076470C">
        <w:rPr>
          <w:rFonts w:asciiTheme="minorHAnsi" w:hAnsiTheme="minorHAnsi" w:cstheme="minorHAnsi"/>
          <w:b/>
          <w:bCs/>
          <w:sz w:val="24"/>
          <w:szCs w:val="24"/>
        </w:rPr>
        <w:t xml:space="preserve"> </w:t>
      </w:r>
      <w:r w:rsidR="00B060A9" w:rsidRPr="0076470C">
        <w:rPr>
          <w:rFonts w:asciiTheme="minorHAnsi" w:hAnsiTheme="minorHAnsi" w:cstheme="minorHAnsi"/>
          <w:sz w:val="24"/>
          <w:szCs w:val="24"/>
        </w:rPr>
        <w:t>, kuriose turi būti pravesti mokymai:</w:t>
      </w:r>
    </w:p>
    <w:p w14:paraId="697CA273" w14:textId="77777777" w:rsidR="00B060A9" w:rsidRPr="0076470C" w:rsidRDefault="00B060A9" w:rsidP="00B060A9">
      <w:pPr>
        <w:autoSpaceDE w:val="0"/>
        <w:autoSpaceDN w:val="0"/>
        <w:adjustRightInd w:val="0"/>
        <w:spacing w:after="0" w:line="276" w:lineRule="auto"/>
        <w:ind w:firstLine="851"/>
        <w:jc w:val="both"/>
        <w:rPr>
          <w:rFonts w:asciiTheme="minorHAnsi" w:eastAsiaTheme="minorHAnsi" w:hAnsiTheme="minorHAnsi" w:cstheme="minorHAnsi"/>
          <w:sz w:val="24"/>
          <w:szCs w:val="24"/>
        </w:rPr>
      </w:pPr>
      <w:r w:rsidRPr="0076470C">
        <w:rPr>
          <w:rFonts w:asciiTheme="minorHAnsi" w:eastAsiaTheme="minorHAnsi" w:hAnsiTheme="minorHAnsi" w:cstheme="minorHAnsi"/>
          <w:sz w:val="24"/>
          <w:szCs w:val="24"/>
        </w:rPr>
        <w:t xml:space="preserve">G6 – </w:t>
      </w:r>
      <w:r w:rsidRPr="0076470C">
        <w:rPr>
          <w:rFonts w:asciiTheme="minorHAnsi" w:hAnsiTheme="minorHAnsi" w:cstheme="minorHAnsi"/>
          <w:sz w:val="24"/>
          <w:szCs w:val="24"/>
        </w:rPr>
        <w:t>Kauno Palemono gimnazija (Marių g. 37)</w:t>
      </w:r>
      <w:r w:rsidRPr="0076470C">
        <w:rPr>
          <w:rFonts w:asciiTheme="minorHAnsi" w:eastAsiaTheme="minorHAnsi" w:hAnsiTheme="minorHAnsi" w:cstheme="minorHAnsi"/>
          <w:sz w:val="24"/>
          <w:szCs w:val="24"/>
        </w:rPr>
        <w:t xml:space="preserve">; </w:t>
      </w:r>
    </w:p>
    <w:p w14:paraId="6D710950" w14:textId="77777777" w:rsidR="00B060A9" w:rsidRPr="0076470C" w:rsidRDefault="00B060A9" w:rsidP="00B060A9">
      <w:pPr>
        <w:autoSpaceDE w:val="0"/>
        <w:autoSpaceDN w:val="0"/>
        <w:adjustRightInd w:val="0"/>
        <w:spacing w:after="0" w:line="276" w:lineRule="auto"/>
        <w:ind w:firstLine="851"/>
        <w:jc w:val="both"/>
        <w:rPr>
          <w:rFonts w:asciiTheme="minorHAnsi" w:eastAsiaTheme="minorHAnsi" w:hAnsiTheme="minorHAnsi" w:cstheme="minorHAnsi"/>
          <w:sz w:val="24"/>
          <w:szCs w:val="24"/>
        </w:rPr>
      </w:pPr>
      <w:r w:rsidRPr="0076470C">
        <w:rPr>
          <w:rFonts w:asciiTheme="minorHAnsi" w:eastAsiaTheme="minorHAnsi" w:hAnsiTheme="minorHAnsi" w:cstheme="minorHAnsi"/>
          <w:sz w:val="24"/>
          <w:szCs w:val="24"/>
        </w:rPr>
        <w:t xml:space="preserve">G7 – </w:t>
      </w:r>
      <w:r w:rsidRPr="0076470C">
        <w:rPr>
          <w:rFonts w:asciiTheme="minorHAnsi" w:hAnsiTheme="minorHAnsi" w:cstheme="minorHAnsi"/>
          <w:sz w:val="24"/>
          <w:szCs w:val="24"/>
        </w:rPr>
        <w:t>Kauno Tarptautinė gimnazija (Vytauto pr. 50; V. Krėvės pr. 50)</w:t>
      </w:r>
      <w:r w:rsidRPr="0076470C">
        <w:rPr>
          <w:rFonts w:asciiTheme="minorHAnsi" w:eastAsiaTheme="minorHAnsi" w:hAnsiTheme="minorHAnsi" w:cstheme="minorHAnsi"/>
          <w:sz w:val="24"/>
          <w:szCs w:val="24"/>
        </w:rPr>
        <w:t xml:space="preserve">; </w:t>
      </w:r>
    </w:p>
    <w:p w14:paraId="247F45B7" w14:textId="59F5D583" w:rsidR="00B060A9" w:rsidRPr="0076470C" w:rsidRDefault="00B060A9" w:rsidP="00B060A9">
      <w:pPr>
        <w:autoSpaceDE w:val="0"/>
        <w:autoSpaceDN w:val="0"/>
        <w:adjustRightInd w:val="0"/>
        <w:spacing w:after="0" w:line="276" w:lineRule="auto"/>
        <w:ind w:firstLine="851"/>
        <w:jc w:val="both"/>
        <w:rPr>
          <w:rFonts w:asciiTheme="minorHAnsi" w:hAnsiTheme="minorHAnsi" w:cstheme="minorHAnsi"/>
          <w:color w:val="000000"/>
          <w:sz w:val="24"/>
          <w:szCs w:val="24"/>
        </w:rPr>
      </w:pPr>
      <w:r w:rsidRPr="0076470C">
        <w:rPr>
          <w:rFonts w:asciiTheme="minorHAnsi" w:eastAsiaTheme="minorHAnsi" w:hAnsiTheme="minorHAnsi" w:cstheme="minorHAnsi"/>
          <w:sz w:val="24"/>
          <w:szCs w:val="24"/>
        </w:rPr>
        <w:t xml:space="preserve">G8 – </w:t>
      </w:r>
      <w:r w:rsidRPr="0076470C">
        <w:rPr>
          <w:rFonts w:asciiTheme="minorHAnsi" w:hAnsiTheme="minorHAnsi" w:cstheme="minorHAnsi"/>
          <w:sz w:val="24"/>
          <w:szCs w:val="24"/>
        </w:rPr>
        <w:t>Kauno Prezidento Antano Smetonos gimnazija (Vijūnų g. 2)</w:t>
      </w:r>
      <w:r w:rsidRPr="0076470C">
        <w:rPr>
          <w:rFonts w:asciiTheme="minorHAnsi" w:eastAsiaTheme="minorHAnsi" w:hAnsiTheme="minorHAnsi" w:cstheme="minorHAnsi"/>
          <w:sz w:val="24"/>
          <w:szCs w:val="24"/>
        </w:rPr>
        <w:t xml:space="preserve">; </w:t>
      </w:r>
    </w:p>
    <w:p w14:paraId="142D7CA3" w14:textId="77777777" w:rsidR="007F38A8" w:rsidRPr="0076470C" w:rsidRDefault="003C1952" w:rsidP="003C1952">
      <w:pPr>
        <w:pStyle w:val="Sraopastraipa"/>
        <w:numPr>
          <w:ilvl w:val="0"/>
          <w:numId w:val="2"/>
        </w:numPr>
        <w:spacing w:line="276" w:lineRule="auto"/>
        <w:jc w:val="both"/>
        <w:rPr>
          <w:rFonts w:asciiTheme="minorHAnsi" w:hAnsiTheme="minorHAnsi" w:cstheme="minorHAnsi"/>
        </w:rPr>
      </w:pPr>
      <w:r w:rsidRPr="0076470C">
        <w:rPr>
          <w:rFonts w:asciiTheme="minorHAnsi" w:hAnsiTheme="minorHAnsi" w:cstheme="minorHAnsi"/>
        </w:rPr>
        <w:t xml:space="preserve">Dalyvių skaičius: </w:t>
      </w:r>
    </w:p>
    <w:p w14:paraId="1F688D35" w14:textId="52F1DBE5" w:rsidR="007F38A8" w:rsidRPr="0076470C" w:rsidRDefault="00F34A6C" w:rsidP="0076470C">
      <w:pPr>
        <w:spacing w:after="0" w:line="276" w:lineRule="auto"/>
        <w:ind w:left="851"/>
        <w:jc w:val="both"/>
        <w:rPr>
          <w:rFonts w:asciiTheme="minorHAnsi" w:hAnsiTheme="minorHAnsi" w:cstheme="minorHAnsi"/>
          <w:sz w:val="24"/>
          <w:szCs w:val="24"/>
        </w:rPr>
      </w:pPr>
      <w:r w:rsidRPr="0076470C">
        <w:rPr>
          <w:rFonts w:asciiTheme="minorHAnsi" w:hAnsiTheme="minorHAnsi" w:cstheme="minorHAnsi"/>
          <w:sz w:val="24"/>
          <w:szCs w:val="24"/>
        </w:rPr>
        <w:t xml:space="preserve">6.1. </w:t>
      </w:r>
      <w:r w:rsidR="003C1952" w:rsidRPr="0076470C">
        <w:rPr>
          <w:rFonts w:asciiTheme="minorHAnsi" w:hAnsiTheme="minorHAnsi" w:cstheme="minorHAnsi"/>
          <w:sz w:val="24"/>
          <w:szCs w:val="24"/>
        </w:rPr>
        <w:t>iš kiek</w:t>
      </w:r>
      <w:r w:rsidRPr="0076470C">
        <w:rPr>
          <w:rFonts w:asciiTheme="minorHAnsi" w:hAnsiTheme="minorHAnsi" w:cstheme="minorHAnsi"/>
          <w:sz w:val="24"/>
          <w:szCs w:val="24"/>
        </w:rPr>
        <w:t>vienos TŪM mokyklos</w:t>
      </w:r>
      <w:r w:rsidR="007F38A8" w:rsidRPr="0076470C">
        <w:rPr>
          <w:rFonts w:asciiTheme="minorHAnsi" w:hAnsiTheme="minorHAnsi" w:cstheme="minorHAnsi"/>
          <w:sz w:val="24"/>
          <w:szCs w:val="24"/>
        </w:rPr>
        <w:t xml:space="preserve"> </w:t>
      </w:r>
      <w:r w:rsidRPr="0076470C">
        <w:rPr>
          <w:rFonts w:asciiTheme="minorHAnsi" w:hAnsiTheme="minorHAnsi" w:cstheme="minorHAnsi"/>
          <w:sz w:val="24"/>
          <w:szCs w:val="24"/>
        </w:rPr>
        <w:t>30 (trisdešimt) 5–</w:t>
      </w:r>
      <w:r w:rsidR="003C1952" w:rsidRPr="0076470C">
        <w:rPr>
          <w:rFonts w:asciiTheme="minorHAnsi" w:hAnsiTheme="minorHAnsi" w:cstheme="minorHAnsi"/>
          <w:sz w:val="24"/>
          <w:szCs w:val="24"/>
        </w:rPr>
        <w:t xml:space="preserve">7 kl. </w:t>
      </w:r>
      <w:r w:rsidRPr="0076470C">
        <w:rPr>
          <w:rFonts w:asciiTheme="minorHAnsi" w:hAnsiTheme="minorHAnsi" w:cstheme="minorHAnsi"/>
          <w:sz w:val="24"/>
          <w:szCs w:val="24"/>
        </w:rPr>
        <w:t xml:space="preserve">mokinių (iš viso – </w:t>
      </w:r>
      <w:r w:rsidR="007F38A8" w:rsidRPr="0076470C">
        <w:rPr>
          <w:rFonts w:asciiTheme="minorHAnsi" w:hAnsiTheme="minorHAnsi" w:cstheme="minorHAnsi"/>
          <w:sz w:val="24"/>
          <w:szCs w:val="24"/>
        </w:rPr>
        <w:t>90</w:t>
      </w:r>
      <w:r w:rsidRPr="0076470C">
        <w:rPr>
          <w:rFonts w:asciiTheme="minorHAnsi" w:hAnsiTheme="minorHAnsi" w:cstheme="minorHAnsi"/>
          <w:sz w:val="24"/>
          <w:szCs w:val="24"/>
        </w:rPr>
        <w:t xml:space="preserve"> mokinių);</w:t>
      </w:r>
    </w:p>
    <w:p w14:paraId="77F96BBC" w14:textId="002CC3E1" w:rsidR="007F38A8" w:rsidRPr="0076470C" w:rsidRDefault="00F34A6C" w:rsidP="00276A51">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 xml:space="preserve">6.2. iš kiekvienos TŪM mokyklos </w:t>
      </w:r>
      <w:r w:rsidR="003C1952" w:rsidRPr="0076470C">
        <w:rPr>
          <w:rFonts w:asciiTheme="minorHAnsi" w:hAnsiTheme="minorHAnsi" w:cstheme="minorHAnsi"/>
          <w:sz w:val="24"/>
          <w:szCs w:val="24"/>
        </w:rPr>
        <w:t>10 mokytojų</w:t>
      </w:r>
      <w:r w:rsidR="000858EC" w:rsidRPr="0076470C">
        <w:rPr>
          <w:rFonts w:asciiTheme="minorHAnsi" w:hAnsiTheme="minorHAnsi" w:cstheme="minorHAnsi"/>
          <w:sz w:val="24"/>
          <w:szCs w:val="24"/>
        </w:rPr>
        <w:t xml:space="preserve"> (įtraukiant ir tinklaveikoje dalyvaujančių mokyklų mokytojus)</w:t>
      </w:r>
      <w:r w:rsidR="00276A51" w:rsidRPr="0076470C">
        <w:rPr>
          <w:rFonts w:asciiTheme="minorHAnsi" w:hAnsiTheme="minorHAnsi" w:cstheme="minorHAnsi"/>
          <w:sz w:val="24"/>
          <w:szCs w:val="24"/>
        </w:rPr>
        <w:t xml:space="preserve"> </w:t>
      </w:r>
      <w:r w:rsidR="00030645" w:rsidRPr="0076470C">
        <w:rPr>
          <w:rFonts w:asciiTheme="minorHAnsi" w:hAnsiTheme="minorHAnsi" w:cstheme="minorHAnsi"/>
          <w:sz w:val="24"/>
          <w:szCs w:val="24"/>
        </w:rPr>
        <w:t xml:space="preserve">(iš </w:t>
      </w:r>
      <w:r w:rsidR="007F38A8" w:rsidRPr="0076470C">
        <w:rPr>
          <w:rFonts w:asciiTheme="minorHAnsi" w:hAnsiTheme="minorHAnsi" w:cstheme="minorHAnsi"/>
          <w:sz w:val="24"/>
          <w:szCs w:val="24"/>
        </w:rPr>
        <w:t>viso 30</w:t>
      </w:r>
      <w:r w:rsidR="00030645" w:rsidRPr="0076470C">
        <w:rPr>
          <w:rFonts w:asciiTheme="minorHAnsi" w:hAnsiTheme="minorHAnsi" w:cstheme="minorHAnsi"/>
          <w:sz w:val="24"/>
          <w:szCs w:val="24"/>
        </w:rPr>
        <w:t xml:space="preserve"> mokytojų);</w:t>
      </w:r>
      <w:r w:rsidR="003C1952" w:rsidRPr="0076470C">
        <w:rPr>
          <w:rFonts w:asciiTheme="minorHAnsi" w:hAnsiTheme="minorHAnsi" w:cstheme="minorHAnsi"/>
          <w:sz w:val="24"/>
          <w:szCs w:val="24"/>
        </w:rPr>
        <w:t xml:space="preserve"> </w:t>
      </w:r>
    </w:p>
    <w:p w14:paraId="11CC7EC4" w14:textId="396DAFFD" w:rsidR="00126E2D" w:rsidRPr="0076470C" w:rsidRDefault="00126E2D" w:rsidP="00276A51">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6.3. iš kiekvienos TŪM mokyklos 10 mokyklos bendruomenės narių (iš viso 30 )</w:t>
      </w:r>
    </w:p>
    <w:p w14:paraId="08BA6AB1" w14:textId="77777777" w:rsidR="00FB000F" w:rsidRPr="0076470C" w:rsidRDefault="00276A51" w:rsidP="00276A51">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 xml:space="preserve">Mokymų dalyse, aprašytose 11.1.1–11.1.3 p., turi dalyvauti tie patys dalyviai. </w:t>
      </w:r>
    </w:p>
    <w:p w14:paraId="0DA59753" w14:textId="47D78943" w:rsidR="003C1952" w:rsidRPr="0076470C" w:rsidRDefault="003C1952" w:rsidP="00276A51">
      <w:pPr>
        <w:spacing w:after="0" w:line="276" w:lineRule="auto"/>
        <w:ind w:firstLine="851"/>
        <w:jc w:val="both"/>
        <w:rPr>
          <w:rStyle w:val="cf01"/>
          <w:rFonts w:asciiTheme="minorHAnsi" w:hAnsiTheme="minorHAnsi" w:cstheme="minorHAnsi"/>
          <w:color w:val="000000"/>
          <w:sz w:val="24"/>
          <w:szCs w:val="24"/>
        </w:rPr>
      </w:pPr>
      <w:r w:rsidRPr="0076470C">
        <w:rPr>
          <w:rFonts w:asciiTheme="minorHAnsi" w:hAnsiTheme="minorHAnsi" w:cstheme="minorHAnsi"/>
          <w:color w:val="000000"/>
          <w:sz w:val="24"/>
          <w:szCs w:val="24"/>
        </w:rPr>
        <w:t xml:space="preserve">Dalyvių sąrašas su el. pašto adresais bus pateiktas </w:t>
      </w:r>
      <w:r w:rsidR="00BE4DC9">
        <w:rPr>
          <w:rFonts w:asciiTheme="minorHAnsi" w:hAnsiTheme="minorHAnsi" w:cstheme="minorHAnsi"/>
          <w:color w:val="000000"/>
          <w:sz w:val="24"/>
          <w:szCs w:val="24"/>
        </w:rPr>
        <w:t>Tiekėjui</w:t>
      </w:r>
      <w:r w:rsidRPr="0076470C">
        <w:rPr>
          <w:rFonts w:asciiTheme="minorHAnsi" w:hAnsiTheme="minorHAnsi" w:cstheme="minorHAnsi"/>
          <w:color w:val="000000"/>
          <w:sz w:val="24"/>
          <w:szCs w:val="24"/>
        </w:rPr>
        <w:t xml:space="preserve"> ne vėliau </w:t>
      </w:r>
      <w:r w:rsidRPr="0076470C">
        <w:rPr>
          <w:rStyle w:val="cf01"/>
          <w:rFonts w:asciiTheme="minorHAnsi" w:hAnsiTheme="minorHAnsi" w:cstheme="minorHAnsi"/>
          <w:sz w:val="24"/>
          <w:szCs w:val="24"/>
        </w:rPr>
        <w:t>kaip likus 8 (aštuonioms) darbo dienoms iki mokymų (užsiėmimų)</w:t>
      </w:r>
      <w:r w:rsidR="00276A51" w:rsidRPr="0076470C">
        <w:rPr>
          <w:rStyle w:val="cf01"/>
          <w:rFonts w:asciiTheme="minorHAnsi" w:hAnsiTheme="minorHAnsi" w:cstheme="minorHAnsi"/>
          <w:sz w:val="24"/>
          <w:szCs w:val="24"/>
        </w:rPr>
        <w:t xml:space="preserve"> pradžios</w:t>
      </w:r>
      <w:r w:rsidRPr="0076470C">
        <w:rPr>
          <w:rStyle w:val="cf01"/>
          <w:rFonts w:asciiTheme="minorHAnsi" w:hAnsiTheme="minorHAnsi" w:cstheme="minorHAnsi"/>
          <w:sz w:val="24"/>
          <w:szCs w:val="24"/>
        </w:rPr>
        <w:t>, nurodytos suderintame grafike.</w:t>
      </w:r>
    </w:p>
    <w:p w14:paraId="780C34F2" w14:textId="579B52CE" w:rsidR="00347BD1" w:rsidRPr="0076470C" w:rsidRDefault="001C0558" w:rsidP="00577F65">
      <w:pPr>
        <w:autoSpaceDE w:val="0"/>
        <w:autoSpaceDN w:val="0"/>
        <w:adjustRightInd w:val="0"/>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7</w:t>
      </w:r>
      <w:r w:rsidR="00C7679D" w:rsidRPr="0076470C">
        <w:rPr>
          <w:rFonts w:asciiTheme="minorHAnsi" w:hAnsiTheme="minorHAnsi" w:cstheme="minorHAnsi"/>
          <w:sz w:val="24"/>
          <w:szCs w:val="24"/>
        </w:rPr>
        <w:t xml:space="preserve">. </w:t>
      </w:r>
      <w:r w:rsidR="008331A7" w:rsidRPr="0076470C">
        <w:rPr>
          <w:rFonts w:asciiTheme="minorHAnsi" w:hAnsiTheme="minorHAnsi" w:cstheme="minorHAnsi"/>
          <w:sz w:val="24"/>
          <w:szCs w:val="24"/>
        </w:rPr>
        <w:t>P</w:t>
      </w:r>
      <w:r w:rsidR="00451AE5" w:rsidRPr="0076470C">
        <w:rPr>
          <w:rFonts w:asciiTheme="minorHAnsi" w:hAnsiTheme="minorHAnsi" w:cstheme="minorHAnsi"/>
          <w:sz w:val="24"/>
          <w:szCs w:val="24"/>
        </w:rPr>
        <w:t xml:space="preserve">irkimo </w:t>
      </w:r>
      <w:r w:rsidR="001423FE" w:rsidRPr="0076470C">
        <w:rPr>
          <w:rFonts w:asciiTheme="minorHAnsi" w:hAnsiTheme="minorHAnsi" w:cstheme="minorHAnsi"/>
          <w:sz w:val="24"/>
          <w:szCs w:val="24"/>
        </w:rPr>
        <w:t xml:space="preserve">tikslas – </w:t>
      </w:r>
      <w:r w:rsidR="00451AE5" w:rsidRPr="0076470C">
        <w:rPr>
          <w:rFonts w:asciiTheme="minorHAnsi" w:hAnsiTheme="minorHAnsi" w:cstheme="minorHAnsi"/>
          <w:sz w:val="24"/>
          <w:szCs w:val="24"/>
        </w:rPr>
        <w:t xml:space="preserve">plėtoti mokytojų kūrybinį potencialą, mokinių judesio raišką, ugdyti gebėjimus </w:t>
      </w:r>
      <w:r w:rsidR="00735FD3" w:rsidRPr="0076470C">
        <w:rPr>
          <w:rFonts w:asciiTheme="minorHAnsi" w:hAnsiTheme="minorHAnsi" w:cstheme="minorHAnsi"/>
          <w:sz w:val="24"/>
          <w:szCs w:val="24"/>
        </w:rPr>
        <w:t xml:space="preserve">reflektuoti </w:t>
      </w:r>
      <w:r w:rsidR="008C3A21" w:rsidRPr="0076470C">
        <w:rPr>
          <w:rFonts w:asciiTheme="minorHAnsi" w:hAnsiTheme="minorHAnsi" w:cstheme="minorHAnsi"/>
          <w:sz w:val="24"/>
          <w:szCs w:val="24"/>
        </w:rPr>
        <w:t>judesio raišką</w:t>
      </w:r>
      <w:r w:rsidR="00735FD3" w:rsidRPr="0076470C">
        <w:rPr>
          <w:rFonts w:asciiTheme="minorHAnsi" w:hAnsiTheme="minorHAnsi" w:cstheme="minorHAnsi"/>
          <w:sz w:val="24"/>
          <w:szCs w:val="24"/>
        </w:rPr>
        <w:t xml:space="preserve"> </w:t>
      </w:r>
      <w:r w:rsidR="00451AE5" w:rsidRPr="0076470C">
        <w:rPr>
          <w:rFonts w:asciiTheme="minorHAnsi" w:hAnsiTheme="minorHAnsi" w:cstheme="minorHAnsi"/>
          <w:sz w:val="24"/>
          <w:szCs w:val="24"/>
        </w:rPr>
        <w:t xml:space="preserve"> ir sieti su emocine patirtimi, </w:t>
      </w:r>
      <w:r w:rsidR="00712B8A" w:rsidRPr="0076470C">
        <w:rPr>
          <w:rFonts w:asciiTheme="minorHAnsi" w:hAnsiTheme="minorHAnsi" w:cstheme="minorHAnsi"/>
          <w:sz w:val="24"/>
          <w:szCs w:val="24"/>
        </w:rPr>
        <w:t>stiprinti gebėjimus taikyti</w:t>
      </w:r>
      <w:r w:rsidR="00451AE5" w:rsidRPr="0076470C">
        <w:rPr>
          <w:rFonts w:asciiTheme="minorHAnsi" w:hAnsiTheme="minorHAnsi" w:cstheme="minorHAnsi"/>
          <w:sz w:val="24"/>
          <w:szCs w:val="24"/>
        </w:rPr>
        <w:t xml:space="preserve"> įvairi</w:t>
      </w:r>
      <w:r w:rsidR="00712B8A" w:rsidRPr="0076470C">
        <w:rPr>
          <w:rFonts w:asciiTheme="minorHAnsi" w:hAnsiTheme="minorHAnsi" w:cstheme="minorHAnsi"/>
          <w:sz w:val="24"/>
          <w:szCs w:val="24"/>
        </w:rPr>
        <w:t>ą</w:t>
      </w:r>
      <w:r w:rsidR="00451AE5" w:rsidRPr="0076470C">
        <w:rPr>
          <w:rFonts w:asciiTheme="minorHAnsi" w:hAnsiTheme="minorHAnsi" w:cstheme="minorHAnsi"/>
          <w:sz w:val="24"/>
          <w:szCs w:val="24"/>
        </w:rPr>
        <w:t xml:space="preserve"> ženklų </w:t>
      </w:r>
      <w:r w:rsidR="00712B8A" w:rsidRPr="0076470C">
        <w:rPr>
          <w:rFonts w:asciiTheme="minorHAnsi" w:hAnsiTheme="minorHAnsi" w:cstheme="minorHAnsi"/>
          <w:sz w:val="24"/>
          <w:szCs w:val="24"/>
        </w:rPr>
        <w:t>kalbą</w:t>
      </w:r>
      <w:r w:rsidR="00126E2D" w:rsidRPr="0076470C">
        <w:rPr>
          <w:rFonts w:asciiTheme="minorHAnsi" w:hAnsiTheme="minorHAnsi" w:cstheme="minorHAnsi"/>
          <w:sz w:val="24"/>
          <w:szCs w:val="24"/>
        </w:rPr>
        <w:t xml:space="preserve"> </w:t>
      </w:r>
      <w:r w:rsidR="00451AE5" w:rsidRPr="0076470C">
        <w:rPr>
          <w:rFonts w:asciiTheme="minorHAnsi" w:hAnsiTheme="minorHAnsi" w:cstheme="minorHAnsi"/>
          <w:sz w:val="24"/>
          <w:szCs w:val="24"/>
        </w:rPr>
        <w:t>(judesių, skaičių, žodžių, vaizdų) siekiant prasmingos komunikacijos.</w:t>
      </w:r>
    </w:p>
    <w:p w14:paraId="0B0289E1" w14:textId="31A40DAC" w:rsidR="0035773B" w:rsidRPr="0076470C" w:rsidRDefault="0035773B" w:rsidP="00577F65">
      <w:pPr>
        <w:autoSpaceDE w:val="0"/>
        <w:autoSpaceDN w:val="0"/>
        <w:adjustRightInd w:val="0"/>
        <w:spacing w:after="0" w:line="276" w:lineRule="auto"/>
        <w:ind w:firstLine="851"/>
        <w:jc w:val="both"/>
        <w:rPr>
          <w:rFonts w:asciiTheme="minorHAnsi" w:eastAsiaTheme="minorHAnsi" w:hAnsiTheme="minorHAnsi" w:cstheme="minorHAnsi"/>
          <w:sz w:val="24"/>
          <w:szCs w:val="24"/>
          <w:lang w:eastAsia="en-US"/>
        </w:rPr>
      </w:pPr>
      <w:r w:rsidRPr="0076470C">
        <w:rPr>
          <w:rFonts w:asciiTheme="minorHAnsi" w:eastAsiaTheme="minorHAnsi" w:hAnsiTheme="minorHAnsi" w:cstheme="minorHAnsi"/>
          <w:sz w:val="24"/>
          <w:szCs w:val="24"/>
          <w:lang w:eastAsia="en-US"/>
        </w:rPr>
        <w:t>8.</w:t>
      </w:r>
      <w:r w:rsidR="008C3A21" w:rsidRPr="0076470C">
        <w:rPr>
          <w:rFonts w:asciiTheme="minorHAnsi" w:hAnsiTheme="minorHAnsi" w:cstheme="minorHAnsi"/>
          <w:sz w:val="24"/>
          <w:szCs w:val="24"/>
        </w:rPr>
        <w:t xml:space="preserve"> </w:t>
      </w:r>
      <w:r w:rsidR="008C3A21" w:rsidRPr="0076470C">
        <w:rPr>
          <w:rFonts w:asciiTheme="minorHAnsi" w:eastAsiaTheme="minorHAnsi" w:hAnsiTheme="minorHAnsi" w:cstheme="minorHAnsi"/>
          <w:sz w:val="24"/>
          <w:szCs w:val="24"/>
          <w:lang w:eastAsia="en-US"/>
        </w:rPr>
        <w:tab/>
        <w:t>Paslaugos pradedamos teikti nedelsiant, įsigaliojus Sutarčiai, o baigiamos ne vėliau kaip 2026 m. balandžio 1 d.</w:t>
      </w:r>
      <w:r w:rsidRPr="0076470C">
        <w:rPr>
          <w:rFonts w:asciiTheme="minorHAnsi" w:eastAsiaTheme="minorHAnsi" w:hAnsiTheme="minorHAnsi" w:cstheme="minorHAnsi"/>
          <w:sz w:val="24"/>
          <w:szCs w:val="24"/>
          <w:lang w:eastAsia="en-US"/>
        </w:rPr>
        <w:t xml:space="preserve"> </w:t>
      </w:r>
      <w:r w:rsidR="008C3A21" w:rsidRPr="0076470C">
        <w:rPr>
          <w:rFonts w:asciiTheme="minorHAnsi" w:eastAsiaTheme="minorHAnsi" w:hAnsiTheme="minorHAnsi" w:cstheme="minorHAnsi"/>
          <w:sz w:val="24"/>
          <w:szCs w:val="24"/>
          <w:lang w:eastAsia="en-US"/>
        </w:rPr>
        <w:t xml:space="preserve">Jeigu mokymai turi prasidėti </w:t>
      </w:r>
      <w:r w:rsidRPr="0076470C">
        <w:rPr>
          <w:rFonts w:asciiTheme="minorHAnsi" w:eastAsiaTheme="minorHAnsi" w:hAnsiTheme="minorHAnsi" w:cstheme="minorHAnsi"/>
          <w:sz w:val="24"/>
          <w:szCs w:val="24"/>
          <w:lang w:eastAsia="en-US"/>
        </w:rPr>
        <w:t>ka</w:t>
      </w:r>
      <w:r w:rsidR="00FB000F" w:rsidRPr="0076470C">
        <w:rPr>
          <w:rFonts w:asciiTheme="minorHAnsi" w:eastAsiaTheme="minorHAnsi" w:hAnsiTheme="minorHAnsi" w:cstheme="minorHAnsi"/>
          <w:sz w:val="24"/>
          <w:szCs w:val="24"/>
          <w:lang w:eastAsia="en-US"/>
        </w:rPr>
        <w:t>i</w:t>
      </w:r>
      <w:r w:rsidRPr="0076470C">
        <w:rPr>
          <w:rFonts w:asciiTheme="minorHAnsi" w:eastAsiaTheme="minorHAnsi" w:hAnsiTheme="minorHAnsi" w:cstheme="minorHAnsi"/>
          <w:sz w:val="24"/>
          <w:szCs w:val="24"/>
          <w:lang w:eastAsia="en-US"/>
        </w:rPr>
        <w:t xml:space="preserve"> mokymai negali būti vedami (t. y. </w:t>
      </w:r>
      <w:r w:rsidRPr="0076470C">
        <w:rPr>
          <w:rFonts w:asciiTheme="minorHAnsi" w:eastAsiaTheme="minorHAnsi" w:hAnsiTheme="minorHAnsi" w:cstheme="minorHAnsi"/>
          <w:sz w:val="24"/>
          <w:szCs w:val="24"/>
          <w:lang w:eastAsia="en-US"/>
        </w:rPr>
        <w:lastRenderedPageBreak/>
        <w:t>laikotarpiu nuo birželio 1 d. iki rugpjūčio 22 d.), tokiu atveju mokymai turi būti pradėti vesti ne vėliau kaip per 15 (penkiolika) darbo dienų po šio laikotarpio pabai</w:t>
      </w:r>
      <w:r w:rsidR="00FB000F" w:rsidRPr="0076470C">
        <w:rPr>
          <w:rFonts w:asciiTheme="minorHAnsi" w:eastAsiaTheme="minorHAnsi" w:hAnsiTheme="minorHAnsi" w:cstheme="minorHAnsi"/>
          <w:sz w:val="24"/>
          <w:szCs w:val="24"/>
          <w:lang w:eastAsia="en-US"/>
        </w:rPr>
        <w:t>gos</w:t>
      </w:r>
      <w:r w:rsidRPr="0076470C">
        <w:rPr>
          <w:rFonts w:asciiTheme="minorHAnsi" w:eastAsiaTheme="minorHAnsi" w:hAnsiTheme="minorHAnsi" w:cstheme="minorHAnsi"/>
          <w:sz w:val="24"/>
          <w:szCs w:val="24"/>
          <w:lang w:eastAsia="en-US"/>
        </w:rPr>
        <w:t>.</w:t>
      </w:r>
    </w:p>
    <w:p w14:paraId="4E3E0469" w14:textId="04EE37E8" w:rsidR="0003360A" w:rsidRPr="0076470C" w:rsidRDefault="001C0558" w:rsidP="00577F65">
      <w:pPr>
        <w:pStyle w:val="Sraopastraipa"/>
        <w:tabs>
          <w:tab w:val="left" w:pos="426"/>
        </w:tabs>
        <w:spacing w:line="276" w:lineRule="auto"/>
        <w:ind w:left="0" w:firstLine="851"/>
        <w:jc w:val="both"/>
        <w:rPr>
          <w:rFonts w:asciiTheme="minorHAnsi" w:hAnsiTheme="minorHAnsi" w:cstheme="minorHAnsi"/>
        </w:rPr>
      </w:pPr>
      <w:r w:rsidRPr="0076470C">
        <w:rPr>
          <w:rFonts w:asciiTheme="minorHAnsi" w:hAnsiTheme="minorHAnsi" w:cstheme="minorHAnsi"/>
        </w:rPr>
        <w:t>9</w:t>
      </w:r>
      <w:r w:rsidR="0003360A" w:rsidRPr="0076470C">
        <w:rPr>
          <w:rFonts w:asciiTheme="minorHAnsi" w:hAnsiTheme="minorHAnsi" w:cstheme="minorHAnsi"/>
        </w:rPr>
        <w:t>.</w:t>
      </w:r>
      <w:r w:rsidR="0003360A" w:rsidRPr="0076470C">
        <w:rPr>
          <w:rFonts w:asciiTheme="minorHAnsi" w:hAnsiTheme="minorHAnsi" w:cstheme="minorHAnsi"/>
        </w:rPr>
        <w:tab/>
      </w:r>
      <w:r w:rsidR="00BE4DC9">
        <w:rPr>
          <w:rFonts w:asciiTheme="minorHAnsi" w:hAnsiTheme="minorHAnsi" w:cstheme="minorHAnsi"/>
        </w:rPr>
        <w:t>Tiekėjas</w:t>
      </w:r>
      <w:r w:rsidR="0003360A" w:rsidRPr="0076470C">
        <w:rPr>
          <w:rFonts w:asciiTheme="minorHAnsi" w:hAnsiTheme="minorHAnsi" w:cstheme="minorHAnsi"/>
        </w:rPr>
        <w:t xml:space="preserve"> turi užtikrinti, kad teikiant paslaugas nebus įgyvendinami veiksmai, kurie:</w:t>
      </w:r>
    </w:p>
    <w:p w14:paraId="3C3C1ED0" w14:textId="4C97C4F2" w:rsidR="0003360A" w:rsidRPr="0076470C" w:rsidRDefault="001C0558" w:rsidP="00577F65">
      <w:pPr>
        <w:pStyle w:val="Sraopastraipa"/>
        <w:tabs>
          <w:tab w:val="left" w:pos="426"/>
        </w:tabs>
        <w:spacing w:line="276" w:lineRule="auto"/>
        <w:ind w:left="0" w:firstLine="851"/>
        <w:jc w:val="both"/>
        <w:rPr>
          <w:rFonts w:asciiTheme="minorHAnsi" w:hAnsiTheme="minorHAnsi" w:cstheme="minorHAnsi"/>
        </w:rPr>
      </w:pPr>
      <w:r w:rsidRPr="0076470C">
        <w:rPr>
          <w:rFonts w:asciiTheme="minorHAnsi" w:hAnsiTheme="minorHAnsi" w:cstheme="minorHAnsi"/>
        </w:rPr>
        <w:t>9</w:t>
      </w:r>
      <w:r w:rsidR="0003360A" w:rsidRPr="0076470C">
        <w:rPr>
          <w:rFonts w:asciiTheme="minorHAnsi" w:hAnsiTheme="minorHAnsi" w:cstheme="minorHAnsi"/>
        </w:rPr>
        <w:t>.1.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6976F644" w14:textId="314049E2" w:rsidR="0003360A" w:rsidRPr="0076470C" w:rsidRDefault="001C0558" w:rsidP="00577F65">
      <w:pPr>
        <w:pStyle w:val="Sraopastraipa"/>
        <w:tabs>
          <w:tab w:val="left" w:pos="426"/>
        </w:tabs>
        <w:spacing w:line="276" w:lineRule="auto"/>
        <w:ind w:left="0" w:firstLine="851"/>
        <w:jc w:val="both"/>
        <w:rPr>
          <w:rFonts w:asciiTheme="minorHAnsi" w:hAnsiTheme="minorHAnsi" w:cstheme="minorHAnsi"/>
        </w:rPr>
      </w:pPr>
      <w:r w:rsidRPr="0076470C">
        <w:rPr>
          <w:rFonts w:asciiTheme="minorHAnsi" w:hAnsiTheme="minorHAnsi" w:cstheme="minorHAnsi"/>
        </w:rPr>
        <w:t>9</w:t>
      </w:r>
      <w:r w:rsidR="0003360A" w:rsidRPr="0076470C">
        <w:rPr>
          <w:rFonts w:asciiTheme="minorHAnsi" w:hAnsiTheme="minorHAnsi" w:cstheme="minorHAnsi"/>
        </w:rPr>
        <w:t>.2. turėtų neigiamą poveikį darnaus vystymosi principui įgyvendinti.</w:t>
      </w:r>
    </w:p>
    <w:p w14:paraId="13D26D57" w14:textId="420EB3F7" w:rsidR="0003360A" w:rsidRPr="0076470C" w:rsidRDefault="001C0558" w:rsidP="00AD2594">
      <w:pPr>
        <w:pStyle w:val="Sraopastraipa"/>
        <w:tabs>
          <w:tab w:val="left" w:pos="426"/>
        </w:tabs>
        <w:spacing w:line="276" w:lineRule="auto"/>
        <w:ind w:left="0" w:firstLine="851"/>
        <w:jc w:val="both"/>
        <w:rPr>
          <w:rFonts w:asciiTheme="minorHAnsi" w:hAnsiTheme="minorHAnsi" w:cstheme="minorHAnsi"/>
        </w:rPr>
      </w:pPr>
      <w:r w:rsidRPr="0076470C">
        <w:rPr>
          <w:rFonts w:asciiTheme="minorHAnsi" w:hAnsiTheme="minorHAnsi" w:cstheme="minorHAnsi"/>
        </w:rPr>
        <w:t>10</w:t>
      </w:r>
      <w:r w:rsidR="0003360A" w:rsidRPr="0076470C">
        <w:rPr>
          <w:rFonts w:asciiTheme="minorHAnsi" w:hAnsiTheme="minorHAnsi" w:cstheme="minorHAnsi"/>
        </w:rPr>
        <w:t xml:space="preserve">. </w:t>
      </w:r>
      <w:r w:rsidR="00BE4DC9">
        <w:rPr>
          <w:rFonts w:asciiTheme="minorHAnsi" w:hAnsiTheme="minorHAnsi" w:cstheme="minorHAnsi"/>
        </w:rPr>
        <w:t>Tiekėjas</w:t>
      </w:r>
      <w:r w:rsidR="0003360A" w:rsidRPr="0076470C">
        <w:rPr>
          <w:rFonts w:asciiTheme="minorHAnsi" w:hAnsiTheme="minorHAnsi" w:cstheme="minorHAnsi"/>
        </w:rPr>
        <w:t xml:space="preserve"> turi užtikrinti, kad teikiant paslaugas bus aktyviai prisidedama prie </w:t>
      </w:r>
      <w:r w:rsidR="0003360A" w:rsidRPr="0076470C">
        <w:rPr>
          <w:rFonts w:asciiTheme="minorHAnsi" w:hAnsiTheme="minorHAnsi" w:cstheme="minorHAnsi"/>
          <w:b/>
          <w:i/>
        </w:rPr>
        <w:t>darnaus vystymosi ir (ar) lygių galimybių visiems horizontaliųjų principų įgyvendinimo</w:t>
      </w:r>
      <w:r w:rsidR="0003360A" w:rsidRPr="0076470C">
        <w:rPr>
          <w:rFonts w:asciiTheme="minorHAnsi" w:hAnsiTheme="minorHAnsi" w:cstheme="minorHAnsi"/>
        </w:rPr>
        <w:t>:</w:t>
      </w:r>
    </w:p>
    <w:p w14:paraId="0AB965E5" w14:textId="7D78CEC9" w:rsidR="0003360A" w:rsidRPr="0076470C" w:rsidRDefault="001C0558" w:rsidP="00AD2594">
      <w:pPr>
        <w:pStyle w:val="Sraopastraipa"/>
        <w:tabs>
          <w:tab w:val="left" w:pos="426"/>
        </w:tabs>
        <w:spacing w:line="276" w:lineRule="auto"/>
        <w:ind w:left="0" w:firstLine="851"/>
        <w:jc w:val="both"/>
        <w:rPr>
          <w:rFonts w:asciiTheme="minorHAnsi" w:hAnsiTheme="minorHAnsi" w:cstheme="minorHAnsi"/>
        </w:rPr>
      </w:pPr>
      <w:r w:rsidRPr="0076470C">
        <w:rPr>
          <w:rFonts w:asciiTheme="minorHAnsi" w:hAnsiTheme="minorHAnsi" w:cstheme="minorHAnsi"/>
        </w:rPr>
        <w:t>10</w:t>
      </w:r>
      <w:r w:rsidR="0003360A" w:rsidRPr="0076470C">
        <w:rPr>
          <w:rFonts w:asciiTheme="minorHAnsi" w:hAnsiTheme="minorHAnsi" w:cstheme="minorHAnsi"/>
        </w:rPr>
        <w:t xml:space="preserve">.1. Kartu su dalyvių sąrašu </w:t>
      </w:r>
      <w:r w:rsidR="00316D86">
        <w:rPr>
          <w:rFonts w:asciiTheme="minorHAnsi" w:hAnsiTheme="minorHAnsi" w:cstheme="minorHAnsi"/>
        </w:rPr>
        <w:t xml:space="preserve">Pirkėjas </w:t>
      </w:r>
      <w:r w:rsidR="0003360A" w:rsidRPr="0076470C">
        <w:rPr>
          <w:rFonts w:asciiTheme="minorHAnsi" w:hAnsiTheme="minorHAnsi" w:cstheme="minorHAnsi"/>
        </w:rPr>
        <w:t>pateiks informaciją (jeigu tokia bus) apie tai</w:t>
      </w:r>
      <w:r w:rsidR="00712B8A" w:rsidRPr="0076470C">
        <w:rPr>
          <w:rFonts w:asciiTheme="minorHAnsi" w:hAnsiTheme="minorHAnsi" w:cstheme="minorHAnsi"/>
        </w:rPr>
        <w:t>,</w:t>
      </w:r>
      <w:r w:rsidR="0003360A" w:rsidRPr="0076470C">
        <w:rPr>
          <w:rFonts w:asciiTheme="minorHAnsi" w:hAnsiTheme="minorHAnsi" w:cstheme="minorHAnsi"/>
        </w:rPr>
        <w:t xml:space="preserve"> ar dalyviai turi specialiųjų poreikių, į kuriuos </w:t>
      </w:r>
      <w:r w:rsidR="00BE4DC9">
        <w:rPr>
          <w:rFonts w:asciiTheme="minorHAnsi" w:hAnsiTheme="minorHAnsi" w:cstheme="minorHAnsi"/>
        </w:rPr>
        <w:t>Tiekėjas</w:t>
      </w:r>
      <w:r w:rsidR="0003360A" w:rsidRPr="0076470C">
        <w:rPr>
          <w:rFonts w:asciiTheme="minorHAnsi" w:hAnsiTheme="minorHAnsi" w:cstheme="minorHAnsi"/>
        </w:rPr>
        <w:t xml:space="preserve"> turi atsižvelgti (pvz., suorganizuodamas gestų kalbos specialisto paslaugą, parinkdamas tinkamas mokomąsias priemones akliesiems ar silpnaregiams ir pan.);</w:t>
      </w:r>
    </w:p>
    <w:p w14:paraId="0586BA04" w14:textId="5795FBA4" w:rsidR="00FF4F38" w:rsidRPr="0076470C" w:rsidRDefault="001C0558" w:rsidP="00AD2594">
      <w:pPr>
        <w:pStyle w:val="Sraopastraipa"/>
        <w:spacing w:line="276" w:lineRule="auto"/>
        <w:ind w:left="0" w:firstLine="851"/>
        <w:jc w:val="both"/>
        <w:rPr>
          <w:rFonts w:asciiTheme="minorHAnsi" w:hAnsiTheme="minorHAnsi" w:cstheme="minorHAnsi"/>
        </w:rPr>
      </w:pPr>
      <w:r w:rsidRPr="0076470C">
        <w:rPr>
          <w:rFonts w:asciiTheme="minorHAnsi" w:hAnsiTheme="minorHAnsi" w:cstheme="minorHAnsi"/>
        </w:rPr>
        <w:t>10</w:t>
      </w:r>
      <w:r w:rsidR="0003360A" w:rsidRPr="0076470C">
        <w:rPr>
          <w:rFonts w:asciiTheme="minorHAnsi" w:hAnsiTheme="minorHAnsi" w:cstheme="minorHAnsi"/>
        </w:rPr>
        <w:t xml:space="preserve">.2. Paslaugų teikimui naudojama įranga ir priemonės turi atitikti universalaus dizaino principus (pvz., prieinamumo, lankstumo, paprasto ir intuityvaus naudojimo, tolerancijos klaidoms ir kt.) (daugiau apie universalųjį dizainą: </w:t>
      </w:r>
      <w:hyperlink r:id="rId8" w:history="1">
        <w:r w:rsidR="00152FCA" w:rsidRPr="0076470C">
          <w:rPr>
            <w:rStyle w:val="Hipersaitas"/>
            <w:rFonts w:asciiTheme="minorHAnsi" w:hAnsiTheme="minorHAnsi" w:cstheme="minorHAnsi"/>
          </w:rPr>
          <w:t>https://www.ndt.lt/universalus-dizainas/</w:t>
        </w:r>
      </w:hyperlink>
      <w:r w:rsidR="0003360A" w:rsidRPr="0076470C">
        <w:rPr>
          <w:rFonts w:asciiTheme="minorHAnsi" w:hAnsiTheme="minorHAnsi" w:cstheme="minorHAnsi"/>
        </w:rPr>
        <w:t>).</w:t>
      </w:r>
      <w:r w:rsidR="00152FCA" w:rsidRPr="0076470C">
        <w:rPr>
          <w:rFonts w:asciiTheme="minorHAnsi" w:hAnsiTheme="minorHAnsi" w:cstheme="minorHAnsi"/>
        </w:rPr>
        <w:t xml:space="preserve"> </w:t>
      </w:r>
    </w:p>
    <w:p w14:paraId="1C9AEB4B" w14:textId="77777777" w:rsidR="0003360A" w:rsidRPr="0076470C" w:rsidRDefault="0003360A" w:rsidP="009E7420">
      <w:pPr>
        <w:pStyle w:val="Sraopastraipa"/>
        <w:tabs>
          <w:tab w:val="left" w:pos="426"/>
        </w:tabs>
        <w:spacing w:line="252" w:lineRule="auto"/>
        <w:ind w:left="360" w:firstLine="851"/>
        <w:contextualSpacing w:val="0"/>
        <w:jc w:val="both"/>
        <w:rPr>
          <w:rFonts w:asciiTheme="minorHAnsi" w:hAnsiTheme="minorHAnsi" w:cstheme="minorHAnsi"/>
        </w:rPr>
      </w:pPr>
    </w:p>
    <w:p w14:paraId="7E416CCA" w14:textId="77777777" w:rsidR="00400CFF" w:rsidRPr="0076470C" w:rsidRDefault="00400CFF" w:rsidP="009E7420">
      <w:pPr>
        <w:pStyle w:val="Sraopastraipa"/>
        <w:spacing w:line="252" w:lineRule="auto"/>
        <w:ind w:left="0"/>
        <w:contextualSpacing w:val="0"/>
        <w:jc w:val="center"/>
        <w:rPr>
          <w:rFonts w:asciiTheme="minorHAnsi" w:hAnsiTheme="minorHAnsi" w:cstheme="minorHAnsi"/>
          <w:b/>
        </w:rPr>
      </w:pPr>
      <w:r w:rsidRPr="0076470C">
        <w:rPr>
          <w:rFonts w:asciiTheme="minorHAnsi" w:hAnsiTheme="minorHAnsi" w:cstheme="minorHAnsi"/>
          <w:b/>
        </w:rPr>
        <w:t xml:space="preserve">II SKYRIUS </w:t>
      </w:r>
    </w:p>
    <w:p w14:paraId="2EF78BB4" w14:textId="77777777" w:rsidR="00FF4F38" w:rsidRPr="0076470C" w:rsidRDefault="00FF4F38" w:rsidP="009E7420">
      <w:pPr>
        <w:pStyle w:val="Sraopastraipa"/>
        <w:spacing w:line="252" w:lineRule="auto"/>
        <w:ind w:left="0"/>
        <w:contextualSpacing w:val="0"/>
        <w:jc w:val="center"/>
        <w:rPr>
          <w:rFonts w:asciiTheme="minorHAnsi" w:hAnsiTheme="minorHAnsi" w:cstheme="minorHAnsi"/>
          <w:b/>
        </w:rPr>
      </w:pPr>
      <w:r w:rsidRPr="0076470C">
        <w:rPr>
          <w:rFonts w:asciiTheme="minorHAnsi" w:hAnsiTheme="minorHAnsi" w:cstheme="minorHAnsi"/>
          <w:b/>
        </w:rPr>
        <w:t>REIKALAVIMAI MOKYMŲ PROGRAMAI</w:t>
      </w:r>
    </w:p>
    <w:p w14:paraId="69B737DA" w14:textId="77777777" w:rsidR="00640BE6" w:rsidRPr="0076470C" w:rsidRDefault="00640BE6" w:rsidP="00135C9F">
      <w:pPr>
        <w:tabs>
          <w:tab w:val="left" w:pos="426"/>
        </w:tabs>
        <w:spacing w:line="276" w:lineRule="auto"/>
        <w:jc w:val="both"/>
        <w:rPr>
          <w:rFonts w:asciiTheme="minorHAnsi" w:hAnsiTheme="minorHAnsi" w:cstheme="minorHAnsi"/>
          <w:sz w:val="24"/>
          <w:szCs w:val="24"/>
        </w:rPr>
      </w:pPr>
    </w:p>
    <w:p w14:paraId="556CCEC3" w14:textId="74B29476" w:rsidR="00135C9F" w:rsidRPr="0076470C" w:rsidRDefault="0083233D" w:rsidP="008A6B37">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1</w:t>
      </w:r>
      <w:r w:rsidR="001C0558" w:rsidRPr="0076470C">
        <w:rPr>
          <w:rFonts w:asciiTheme="minorHAnsi" w:hAnsiTheme="minorHAnsi" w:cstheme="minorHAnsi"/>
          <w:sz w:val="24"/>
          <w:szCs w:val="24"/>
        </w:rPr>
        <w:t>1</w:t>
      </w:r>
      <w:r w:rsidRPr="0076470C">
        <w:rPr>
          <w:rFonts w:asciiTheme="minorHAnsi" w:hAnsiTheme="minorHAnsi" w:cstheme="minorHAnsi"/>
          <w:sz w:val="24"/>
          <w:szCs w:val="24"/>
        </w:rPr>
        <w:t xml:space="preserve">. </w:t>
      </w:r>
      <w:r w:rsidR="00B32DF1" w:rsidRPr="0076470C">
        <w:rPr>
          <w:rFonts w:asciiTheme="minorHAnsi" w:hAnsiTheme="minorHAnsi" w:cstheme="minorHAnsi"/>
          <w:sz w:val="24"/>
          <w:szCs w:val="24"/>
        </w:rPr>
        <w:t>Mokymų p</w:t>
      </w:r>
      <w:r w:rsidR="00E766BB">
        <w:rPr>
          <w:rFonts w:asciiTheme="minorHAnsi" w:hAnsiTheme="minorHAnsi" w:cstheme="minorHAnsi"/>
          <w:sz w:val="24"/>
          <w:szCs w:val="24"/>
        </w:rPr>
        <w:t>rogramoje turi būti aiškiai apibrėžti tikslai ir pagrįstai keliami</w:t>
      </w:r>
      <w:r w:rsidR="00BC7507" w:rsidRPr="0076470C">
        <w:rPr>
          <w:rFonts w:asciiTheme="minorHAnsi" w:hAnsiTheme="minorHAnsi" w:cstheme="minorHAnsi"/>
          <w:sz w:val="24"/>
          <w:szCs w:val="24"/>
        </w:rPr>
        <w:t xml:space="preserve"> </w:t>
      </w:r>
      <w:r w:rsidR="00E766BB">
        <w:rPr>
          <w:rFonts w:asciiTheme="minorHAnsi" w:hAnsiTheme="minorHAnsi" w:cstheme="minorHAnsi"/>
          <w:sz w:val="24"/>
          <w:szCs w:val="24"/>
        </w:rPr>
        <w:t>uždaviniai</w:t>
      </w:r>
      <w:r w:rsidR="00BC7507" w:rsidRPr="0076470C">
        <w:rPr>
          <w:rFonts w:asciiTheme="minorHAnsi" w:hAnsiTheme="minorHAnsi" w:cstheme="minorHAnsi"/>
          <w:sz w:val="24"/>
          <w:szCs w:val="24"/>
        </w:rPr>
        <w:t xml:space="preserve">, </w:t>
      </w:r>
      <w:r w:rsidR="00E766BB">
        <w:rPr>
          <w:rFonts w:asciiTheme="minorHAnsi" w:hAnsiTheme="minorHAnsi" w:cstheme="minorHAnsi"/>
          <w:sz w:val="24"/>
          <w:szCs w:val="24"/>
        </w:rPr>
        <w:t>orientuoti</w:t>
      </w:r>
      <w:bookmarkStart w:id="0" w:name="_GoBack"/>
      <w:bookmarkEnd w:id="0"/>
      <w:r w:rsidR="00001A36" w:rsidRPr="0076470C">
        <w:rPr>
          <w:rFonts w:asciiTheme="minorHAnsi" w:hAnsiTheme="minorHAnsi" w:cstheme="minorHAnsi"/>
          <w:sz w:val="24"/>
          <w:szCs w:val="24"/>
        </w:rPr>
        <w:t xml:space="preserve"> į kultūrin</w:t>
      </w:r>
      <w:r w:rsidR="008A6B37" w:rsidRPr="0076470C">
        <w:rPr>
          <w:rFonts w:asciiTheme="minorHAnsi" w:hAnsiTheme="minorHAnsi" w:cstheme="minorHAnsi"/>
          <w:sz w:val="24"/>
          <w:szCs w:val="24"/>
        </w:rPr>
        <w:t>į</w:t>
      </w:r>
      <w:r w:rsidR="00001A36" w:rsidRPr="0076470C">
        <w:rPr>
          <w:rFonts w:asciiTheme="minorHAnsi" w:hAnsiTheme="minorHAnsi" w:cstheme="minorHAnsi"/>
          <w:sz w:val="24"/>
          <w:szCs w:val="24"/>
        </w:rPr>
        <w:t xml:space="preserve"> ugdym</w:t>
      </w:r>
      <w:r w:rsidR="008A6B37" w:rsidRPr="0076470C">
        <w:rPr>
          <w:rFonts w:asciiTheme="minorHAnsi" w:hAnsiTheme="minorHAnsi" w:cstheme="minorHAnsi"/>
          <w:sz w:val="24"/>
          <w:szCs w:val="24"/>
        </w:rPr>
        <w:t>ą</w:t>
      </w:r>
      <w:r w:rsidR="00001A36" w:rsidRPr="0076470C">
        <w:rPr>
          <w:rFonts w:asciiTheme="minorHAnsi" w:hAnsiTheme="minorHAnsi" w:cstheme="minorHAnsi"/>
          <w:sz w:val="24"/>
          <w:szCs w:val="24"/>
        </w:rPr>
        <w:t xml:space="preserve"> bendrojo ugdymo mokyklose. Programos metu turi būti s</w:t>
      </w:r>
      <w:r w:rsidR="00A40A70" w:rsidRPr="0076470C">
        <w:rPr>
          <w:rFonts w:asciiTheme="minorHAnsi" w:hAnsiTheme="minorHAnsi" w:cstheme="minorHAnsi"/>
          <w:sz w:val="24"/>
          <w:szCs w:val="24"/>
        </w:rPr>
        <w:t>ukurtos integruotos pamokos,</w:t>
      </w:r>
      <w:r w:rsidR="00E65EB7" w:rsidRPr="0076470C">
        <w:rPr>
          <w:rFonts w:asciiTheme="minorHAnsi" w:hAnsiTheme="minorHAnsi" w:cstheme="minorHAnsi"/>
          <w:sz w:val="24"/>
          <w:szCs w:val="24"/>
        </w:rPr>
        <w:t xml:space="preserve"> didinančios mokytojo ir mokinio įsitraukimą, asmens vertybinių nuostatų, plataus kultūrinio akiračio formavimą, komunikacinių, meninių gebėjimų, kūrybinės saviraiškos ugdymą, prigimtinės vaiko kultūros plėtrą.</w:t>
      </w:r>
      <w:r w:rsidR="00F778E6" w:rsidRPr="0076470C">
        <w:rPr>
          <w:rFonts w:asciiTheme="minorHAnsi" w:hAnsiTheme="minorHAnsi" w:cstheme="minorHAnsi"/>
          <w:sz w:val="24"/>
          <w:szCs w:val="24"/>
        </w:rPr>
        <w:t xml:space="preserve"> </w:t>
      </w:r>
      <w:r w:rsidR="002C1435" w:rsidRPr="0076470C">
        <w:rPr>
          <w:rFonts w:asciiTheme="minorHAnsi" w:hAnsiTheme="minorHAnsi" w:cstheme="minorHAnsi"/>
          <w:sz w:val="24"/>
          <w:szCs w:val="24"/>
        </w:rPr>
        <w:t xml:space="preserve">Mokymai turi </w:t>
      </w:r>
      <w:r w:rsidR="00A8369D" w:rsidRPr="0076470C">
        <w:rPr>
          <w:rFonts w:asciiTheme="minorHAnsi" w:hAnsiTheme="minorHAnsi" w:cstheme="minorHAnsi"/>
          <w:sz w:val="24"/>
          <w:szCs w:val="24"/>
        </w:rPr>
        <w:t>api</w:t>
      </w:r>
      <w:r w:rsidR="002C1435" w:rsidRPr="0076470C">
        <w:rPr>
          <w:rFonts w:asciiTheme="minorHAnsi" w:hAnsiTheme="minorHAnsi" w:cstheme="minorHAnsi"/>
          <w:sz w:val="24"/>
          <w:szCs w:val="24"/>
        </w:rPr>
        <w:t xml:space="preserve">mti </w:t>
      </w:r>
      <w:r w:rsidR="00A8369D" w:rsidRPr="0076470C">
        <w:rPr>
          <w:rFonts w:asciiTheme="minorHAnsi" w:hAnsiTheme="minorHAnsi" w:cstheme="minorHAnsi"/>
          <w:sz w:val="24"/>
          <w:szCs w:val="24"/>
        </w:rPr>
        <w:t>kūrybi</w:t>
      </w:r>
      <w:r w:rsidR="00C77029" w:rsidRPr="0076470C">
        <w:rPr>
          <w:rFonts w:asciiTheme="minorHAnsi" w:hAnsiTheme="minorHAnsi" w:cstheme="minorHAnsi"/>
          <w:sz w:val="24"/>
          <w:szCs w:val="24"/>
        </w:rPr>
        <w:t xml:space="preserve">nių </w:t>
      </w:r>
      <w:r w:rsidR="00A8369D" w:rsidRPr="0076470C">
        <w:rPr>
          <w:rFonts w:asciiTheme="minorHAnsi" w:hAnsiTheme="minorHAnsi" w:cstheme="minorHAnsi"/>
          <w:sz w:val="24"/>
          <w:szCs w:val="24"/>
        </w:rPr>
        <w:t xml:space="preserve">šiuolaikinio šokio </w:t>
      </w:r>
      <w:r w:rsidR="00BE4DC9" w:rsidRPr="0076470C">
        <w:rPr>
          <w:rFonts w:asciiTheme="minorHAnsi" w:hAnsiTheme="minorHAnsi" w:cstheme="minorHAnsi"/>
          <w:sz w:val="24"/>
          <w:szCs w:val="24"/>
        </w:rPr>
        <w:t>užsiėmimų</w:t>
      </w:r>
      <w:r w:rsidR="00C77029" w:rsidRPr="0076470C">
        <w:rPr>
          <w:rFonts w:asciiTheme="minorHAnsi" w:hAnsiTheme="minorHAnsi" w:cstheme="minorHAnsi"/>
          <w:sz w:val="24"/>
          <w:szCs w:val="24"/>
        </w:rPr>
        <w:t xml:space="preserve"> organizavimą</w:t>
      </w:r>
      <w:r w:rsidR="00A8369D" w:rsidRPr="0076470C">
        <w:rPr>
          <w:rFonts w:asciiTheme="minorHAnsi" w:hAnsiTheme="minorHAnsi" w:cstheme="minorHAnsi"/>
          <w:sz w:val="24"/>
          <w:szCs w:val="24"/>
        </w:rPr>
        <w:t>, diskusijas, refleksijas, integruotas pamokas, šiuolaikinio šokio spektaklių stebėjimą ir analizę, vertingos judesio</w:t>
      </w:r>
      <w:r w:rsidR="00F778E6" w:rsidRPr="0076470C">
        <w:rPr>
          <w:rFonts w:asciiTheme="minorHAnsi" w:hAnsiTheme="minorHAnsi" w:cstheme="minorHAnsi"/>
          <w:sz w:val="24"/>
          <w:szCs w:val="24"/>
        </w:rPr>
        <w:t xml:space="preserve"> </w:t>
      </w:r>
      <w:r w:rsidR="00A8369D" w:rsidRPr="0076470C">
        <w:rPr>
          <w:rFonts w:asciiTheme="minorHAnsi" w:hAnsiTheme="minorHAnsi" w:cstheme="minorHAnsi"/>
          <w:sz w:val="24"/>
          <w:szCs w:val="24"/>
        </w:rPr>
        <w:t>/</w:t>
      </w:r>
      <w:r w:rsidR="00F778E6" w:rsidRPr="0076470C">
        <w:rPr>
          <w:rFonts w:asciiTheme="minorHAnsi" w:hAnsiTheme="minorHAnsi" w:cstheme="minorHAnsi"/>
          <w:sz w:val="24"/>
          <w:szCs w:val="24"/>
        </w:rPr>
        <w:t xml:space="preserve"> </w:t>
      </w:r>
      <w:r w:rsidR="00A8369D" w:rsidRPr="0076470C">
        <w:rPr>
          <w:rFonts w:asciiTheme="minorHAnsi" w:hAnsiTheme="minorHAnsi" w:cstheme="minorHAnsi"/>
          <w:sz w:val="24"/>
          <w:szCs w:val="24"/>
        </w:rPr>
        <w:t>šokio ugdymo patirties sklaidą</w:t>
      </w:r>
      <w:r w:rsidR="00BF7580" w:rsidRPr="0076470C">
        <w:rPr>
          <w:rFonts w:asciiTheme="minorHAnsi" w:hAnsiTheme="minorHAnsi" w:cstheme="minorHAnsi"/>
          <w:sz w:val="24"/>
          <w:szCs w:val="24"/>
        </w:rPr>
        <w:t>.</w:t>
      </w:r>
    </w:p>
    <w:p w14:paraId="10C2AF0B" w14:textId="7F282054" w:rsidR="00577D28" w:rsidRPr="0076470C" w:rsidRDefault="002A24C1" w:rsidP="00F778E6">
      <w:pPr>
        <w:pStyle w:val="Sraopastraipa"/>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hAnsiTheme="minorHAnsi" w:cstheme="minorHAnsi"/>
        </w:rPr>
        <w:t>Programos turinys turi būti suderintas su P</w:t>
      </w:r>
      <w:r w:rsidR="00316D86">
        <w:rPr>
          <w:rFonts w:asciiTheme="minorHAnsi" w:hAnsiTheme="minorHAnsi" w:cstheme="minorHAnsi"/>
        </w:rPr>
        <w:t>irkėju</w:t>
      </w:r>
      <w:r w:rsidRPr="0076470C">
        <w:rPr>
          <w:rFonts w:asciiTheme="minorHAnsi" w:hAnsiTheme="minorHAnsi" w:cstheme="minorHAnsi"/>
        </w:rPr>
        <w:t>. Mokymų grafikas, nurodant užsiėmimų pavadinimus, temas (turinį), užsiėmimų trukmę, užsiėmimų lektorius, ugdomas kompetencijas, datas, laiką, vietą, turi būti suderinti su P</w:t>
      </w:r>
      <w:r w:rsidR="00316D86">
        <w:rPr>
          <w:rFonts w:asciiTheme="minorHAnsi" w:hAnsiTheme="minorHAnsi" w:cstheme="minorHAnsi"/>
        </w:rPr>
        <w:t>irkėju</w:t>
      </w:r>
      <w:r w:rsidRPr="0076470C">
        <w:rPr>
          <w:rFonts w:asciiTheme="minorHAnsi" w:hAnsiTheme="minorHAnsi" w:cstheme="minorHAnsi"/>
        </w:rPr>
        <w:t xml:space="preserve"> ne vėliau kaip likus 1</w:t>
      </w:r>
      <w:r w:rsidR="00766916" w:rsidRPr="0076470C">
        <w:rPr>
          <w:rFonts w:asciiTheme="minorHAnsi" w:hAnsiTheme="minorHAnsi" w:cstheme="minorHAnsi"/>
        </w:rPr>
        <w:t>0</w:t>
      </w:r>
      <w:r w:rsidR="00A617CD" w:rsidRPr="0076470C">
        <w:rPr>
          <w:rFonts w:asciiTheme="minorHAnsi" w:hAnsiTheme="minorHAnsi" w:cstheme="minorHAnsi"/>
        </w:rPr>
        <w:t xml:space="preserve"> </w:t>
      </w:r>
      <w:r w:rsidRPr="0076470C">
        <w:rPr>
          <w:rFonts w:asciiTheme="minorHAnsi" w:hAnsiTheme="minorHAnsi" w:cstheme="minorHAnsi"/>
        </w:rPr>
        <w:t>(</w:t>
      </w:r>
      <w:r w:rsidR="00766916" w:rsidRPr="0076470C">
        <w:rPr>
          <w:rFonts w:asciiTheme="minorHAnsi" w:hAnsiTheme="minorHAnsi" w:cstheme="minorHAnsi"/>
        </w:rPr>
        <w:t>dešimt</w:t>
      </w:r>
      <w:r w:rsidRPr="0076470C">
        <w:rPr>
          <w:rFonts w:asciiTheme="minorHAnsi" w:hAnsiTheme="minorHAnsi" w:cstheme="minorHAnsi"/>
        </w:rPr>
        <w:t>) darbo dienų iki mokymų pradžios</w:t>
      </w:r>
      <w:r w:rsidR="00577D28" w:rsidRPr="0076470C">
        <w:rPr>
          <w:rFonts w:asciiTheme="minorHAnsi" w:eastAsiaTheme="minorHAnsi" w:hAnsiTheme="minorHAnsi" w:cstheme="minorHAnsi"/>
          <w:color w:val="0E0E0E"/>
        </w:rPr>
        <w:t>.</w:t>
      </w:r>
    </w:p>
    <w:p w14:paraId="41A32E02" w14:textId="6ECF467E" w:rsidR="00B26376" w:rsidRPr="0076470C" w:rsidRDefault="00B26376" w:rsidP="008A6B37">
      <w:pPr>
        <w:pStyle w:val="Sraopastraipa"/>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1</w:t>
      </w:r>
      <w:r w:rsidR="001C0558" w:rsidRPr="0076470C">
        <w:rPr>
          <w:rFonts w:asciiTheme="minorHAnsi" w:eastAsiaTheme="minorHAnsi" w:hAnsiTheme="minorHAnsi" w:cstheme="minorHAnsi"/>
          <w:color w:val="0E0E0E"/>
        </w:rPr>
        <w:t>1.</w:t>
      </w:r>
      <w:r w:rsidR="0021299F">
        <w:rPr>
          <w:rFonts w:asciiTheme="minorHAnsi" w:eastAsiaTheme="minorHAnsi" w:hAnsiTheme="minorHAnsi" w:cstheme="minorHAnsi"/>
          <w:color w:val="0E0E0E"/>
        </w:rPr>
        <w:t>1.</w:t>
      </w:r>
      <w:r w:rsidR="00276A51" w:rsidRPr="0076470C">
        <w:rPr>
          <w:rFonts w:asciiTheme="minorHAnsi" w:eastAsiaTheme="minorHAnsi" w:hAnsiTheme="minorHAnsi" w:cstheme="minorHAnsi"/>
          <w:color w:val="0E0E0E"/>
        </w:rPr>
        <w:t xml:space="preserve"> M</w:t>
      </w:r>
      <w:r w:rsidR="00B40621" w:rsidRPr="0076470C">
        <w:rPr>
          <w:rFonts w:asciiTheme="minorHAnsi" w:eastAsiaTheme="minorHAnsi" w:hAnsiTheme="minorHAnsi" w:cstheme="minorHAnsi"/>
          <w:color w:val="0E0E0E"/>
        </w:rPr>
        <w:t>okymus turi</w:t>
      </w:r>
      <w:r w:rsidR="008755E7" w:rsidRPr="0076470C">
        <w:rPr>
          <w:rFonts w:asciiTheme="minorHAnsi" w:eastAsiaTheme="minorHAnsi" w:hAnsiTheme="minorHAnsi" w:cstheme="minorHAnsi"/>
          <w:color w:val="0E0E0E"/>
        </w:rPr>
        <w:t xml:space="preserve"> </w:t>
      </w:r>
      <w:r w:rsidRPr="0076470C">
        <w:rPr>
          <w:rFonts w:asciiTheme="minorHAnsi" w:eastAsiaTheme="minorHAnsi" w:hAnsiTheme="minorHAnsi" w:cstheme="minorHAnsi"/>
          <w:color w:val="0E0E0E"/>
        </w:rPr>
        <w:t>sudaryti:</w:t>
      </w:r>
    </w:p>
    <w:p w14:paraId="21D2DF7B" w14:textId="494A0554" w:rsidR="00276A51" w:rsidRPr="0076470C" w:rsidRDefault="00A62AE7" w:rsidP="008A6B37">
      <w:pPr>
        <w:pStyle w:val="Sraopastraipa"/>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11.1.</w:t>
      </w:r>
      <w:r w:rsidR="0021299F">
        <w:rPr>
          <w:rFonts w:asciiTheme="minorHAnsi" w:eastAsiaTheme="minorHAnsi" w:hAnsiTheme="minorHAnsi" w:cstheme="minorHAnsi"/>
          <w:color w:val="0E0E0E"/>
        </w:rPr>
        <w:t>1.</w:t>
      </w:r>
      <w:r w:rsidR="00276A51" w:rsidRPr="0076470C">
        <w:rPr>
          <w:rFonts w:asciiTheme="minorHAnsi" w:eastAsiaTheme="minorHAnsi" w:hAnsiTheme="minorHAnsi" w:cstheme="minorHAnsi"/>
          <w:color w:val="0E0E0E"/>
        </w:rPr>
        <w:t xml:space="preserve"> Mokymai mokytojams (dalyvauja 10 mokytojų</w:t>
      </w:r>
      <w:r w:rsidR="00D22B33" w:rsidRPr="0076470C">
        <w:rPr>
          <w:rFonts w:asciiTheme="minorHAnsi" w:eastAsiaTheme="minorHAnsi" w:hAnsiTheme="minorHAnsi" w:cstheme="minorHAnsi"/>
          <w:color w:val="0E0E0E"/>
        </w:rPr>
        <w:t xml:space="preserve"> (įtraukiant ir tinklaveikoje dalyvaujančių mokyklų mokytojus)</w:t>
      </w:r>
      <w:r w:rsidR="00276A51" w:rsidRPr="0076470C">
        <w:rPr>
          <w:rFonts w:asciiTheme="minorHAnsi" w:eastAsiaTheme="minorHAnsi" w:hAnsiTheme="minorHAnsi" w:cstheme="minorHAnsi"/>
          <w:color w:val="0E0E0E"/>
        </w:rPr>
        <w:t xml:space="preserve">) – </w:t>
      </w:r>
      <w:r w:rsidR="00B26376" w:rsidRPr="0076470C">
        <w:rPr>
          <w:rFonts w:asciiTheme="minorHAnsi" w:eastAsiaTheme="minorHAnsi" w:hAnsiTheme="minorHAnsi" w:cstheme="minorHAnsi"/>
          <w:color w:val="0E0E0E"/>
        </w:rPr>
        <w:t>20 ak</w:t>
      </w:r>
      <w:r w:rsidR="00303844" w:rsidRPr="0076470C">
        <w:rPr>
          <w:rFonts w:asciiTheme="minorHAnsi" w:eastAsiaTheme="minorHAnsi" w:hAnsiTheme="minorHAnsi" w:cstheme="minorHAnsi"/>
          <w:color w:val="0E0E0E"/>
        </w:rPr>
        <w:t>ad</w:t>
      </w:r>
      <w:r w:rsidR="00B26376" w:rsidRPr="0076470C">
        <w:rPr>
          <w:rFonts w:asciiTheme="minorHAnsi" w:eastAsiaTheme="minorHAnsi" w:hAnsiTheme="minorHAnsi" w:cstheme="minorHAnsi"/>
          <w:color w:val="0E0E0E"/>
        </w:rPr>
        <w:t>. val.</w:t>
      </w:r>
      <w:r w:rsidR="002A681A" w:rsidRPr="0076470C">
        <w:rPr>
          <w:rFonts w:asciiTheme="minorHAnsi" w:eastAsiaTheme="minorHAnsi" w:hAnsiTheme="minorHAnsi" w:cstheme="minorHAnsi"/>
          <w:color w:val="0E0E0E"/>
        </w:rPr>
        <w:t xml:space="preserve"> </w:t>
      </w:r>
      <w:r w:rsidR="00B26376" w:rsidRPr="0076470C">
        <w:rPr>
          <w:rFonts w:asciiTheme="minorHAnsi" w:eastAsiaTheme="minorHAnsi" w:hAnsiTheme="minorHAnsi" w:cstheme="minorHAnsi"/>
          <w:color w:val="0E0E0E"/>
        </w:rPr>
        <w:t>kūrybinio mąstymo strategij</w:t>
      </w:r>
      <w:r w:rsidR="007F031F" w:rsidRPr="0076470C">
        <w:rPr>
          <w:rFonts w:asciiTheme="minorHAnsi" w:eastAsiaTheme="minorHAnsi" w:hAnsiTheme="minorHAnsi" w:cstheme="minorHAnsi"/>
          <w:color w:val="0E0E0E"/>
        </w:rPr>
        <w:t>os</w:t>
      </w:r>
      <w:r w:rsidR="00B26376" w:rsidRPr="0076470C">
        <w:rPr>
          <w:rFonts w:asciiTheme="minorHAnsi" w:eastAsiaTheme="minorHAnsi" w:hAnsiTheme="minorHAnsi" w:cstheme="minorHAnsi"/>
          <w:color w:val="0E0E0E"/>
        </w:rPr>
        <w:t>, kūrybinio šokio</w:t>
      </w:r>
      <w:r w:rsidR="002A681A" w:rsidRPr="0076470C">
        <w:rPr>
          <w:rFonts w:asciiTheme="minorHAnsi" w:eastAsiaTheme="minorHAnsi" w:hAnsiTheme="minorHAnsi" w:cstheme="minorHAnsi"/>
          <w:color w:val="0E0E0E"/>
        </w:rPr>
        <w:t>,</w:t>
      </w:r>
      <w:r w:rsidR="00B26376" w:rsidRPr="0076470C">
        <w:rPr>
          <w:rFonts w:asciiTheme="minorHAnsi" w:eastAsiaTheme="minorHAnsi" w:hAnsiTheme="minorHAnsi" w:cstheme="minorHAnsi"/>
          <w:color w:val="0E0E0E"/>
        </w:rPr>
        <w:t xml:space="preserve"> judesio raiškos</w:t>
      </w:r>
      <w:r w:rsidR="002A681A" w:rsidRPr="0076470C">
        <w:rPr>
          <w:rFonts w:asciiTheme="minorHAnsi" w:hAnsiTheme="minorHAnsi" w:cstheme="minorHAnsi"/>
        </w:rPr>
        <w:t xml:space="preserve">,  </w:t>
      </w:r>
      <w:r w:rsidR="002A681A" w:rsidRPr="0076470C">
        <w:rPr>
          <w:rFonts w:asciiTheme="minorHAnsi" w:eastAsiaTheme="minorHAnsi" w:hAnsiTheme="minorHAnsi" w:cstheme="minorHAnsi"/>
          <w:color w:val="0E0E0E"/>
        </w:rPr>
        <w:t>ženklų sistemų įvairovės ir  jų taikymo ugdymo procese</w:t>
      </w:r>
      <w:r w:rsidR="00B26376" w:rsidRPr="0076470C">
        <w:rPr>
          <w:rFonts w:asciiTheme="minorHAnsi" w:eastAsiaTheme="minorHAnsi" w:hAnsiTheme="minorHAnsi" w:cstheme="minorHAnsi"/>
          <w:color w:val="0E0E0E"/>
        </w:rPr>
        <w:t xml:space="preserve"> mokym</w:t>
      </w:r>
      <w:r w:rsidR="004641BB" w:rsidRPr="0076470C">
        <w:rPr>
          <w:rFonts w:asciiTheme="minorHAnsi" w:eastAsiaTheme="minorHAnsi" w:hAnsiTheme="minorHAnsi" w:cstheme="minorHAnsi"/>
          <w:color w:val="0E0E0E"/>
        </w:rPr>
        <w:t>ai</w:t>
      </w:r>
      <w:r w:rsidR="007F031F" w:rsidRPr="0076470C">
        <w:rPr>
          <w:rFonts w:asciiTheme="minorHAnsi" w:eastAsiaTheme="minorHAnsi" w:hAnsiTheme="minorHAnsi" w:cstheme="minorHAnsi"/>
          <w:color w:val="0E0E0E"/>
        </w:rPr>
        <w:t xml:space="preserve">. </w:t>
      </w:r>
      <w:r w:rsidR="00206FB8" w:rsidRPr="0076470C">
        <w:rPr>
          <w:rFonts w:asciiTheme="minorHAnsi" w:eastAsiaTheme="minorHAnsi" w:hAnsiTheme="minorHAnsi" w:cstheme="minorHAnsi"/>
          <w:color w:val="0E0E0E"/>
        </w:rPr>
        <w:t>Vieno užsiėmimo trukmė n</w:t>
      </w:r>
      <w:r w:rsidR="003B3A24" w:rsidRPr="0076470C">
        <w:rPr>
          <w:rFonts w:asciiTheme="minorHAnsi" w:eastAsiaTheme="minorHAnsi" w:hAnsiTheme="minorHAnsi" w:cstheme="minorHAnsi"/>
          <w:color w:val="0E0E0E"/>
        </w:rPr>
        <w:t xml:space="preserve">e mažiau kaip 4 akad. val. </w:t>
      </w:r>
      <w:r w:rsidR="00206FB8" w:rsidRPr="0076470C">
        <w:rPr>
          <w:rFonts w:asciiTheme="minorHAnsi" w:eastAsiaTheme="minorHAnsi" w:hAnsiTheme="minorHAnsi" w:cstheme="minorHAnsi"/>
          <w:color w:val="0E0E0E"/>
        </w:rPr>
        <w:t>(vykdomi kontaktiniu būdu)</w:t>
      </w:r>
      <w:r w:rsidR="00502A84" w:rsidRPr="0076470C">
        <w:rPr>
          <w:rFonts w:asciiTheme="minorHAnsi" w:eastAsiaTheme="minorHAnsi" w:hAnsiTheme="minorHAnsi" w:cstheme="minorHAnsi"/>
          <w:color w:val="0E0E0E"/>
        </w:rPr>
        <w:t>.</w:t>
      </w:r>
      <w:r w:rsidR="00206FB8" w:rsidRPr="0076470C">
        <w:rPr>
          <w:rFonts w:asciiTheme="minorHAnsi" w:eastAsiaTheme="minorHAnsi" w:hAnsiTheme="minorHAnsi" w:cstheme="minorHAnsi"/>
          <w:color w:val="0E0E0E"/>
        </w:rPr>
        <w:t xml:space="preserve"> </w:t>
      </w:r>
    </w:p>
    <w:p w14:paraId="121DFC05" w14:textId="29CCCAE7" w:rsidR="00735FD3" w:rsidRPr="00BE4DC9" w:rsidRDefault="00CE11F6" w:rsidP="00BE4DC9">
      <w:pPr>
        <w:pStyle w:val="Sraopastraipa"/>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Mokymai turi apimti šias tema</w:t>
      </w:r>
      <w:r w:rsidR="00735FD3" w:rsidRPr="0076470C">
        <w:rPr>
          <w:rFonts w:asciiTheme="minorHAnsi" w:eastAsiaTheme="minorHAnsi" w:hAnsiTheme="minorHAnsi" w:cstheme="minorHAnsi"/>
          <w:color w:val="0E0E0E"/>
        </w:rPr>
        <w:t>s:</w:t>
      </w:r>
    </w:p>
    <w:p w14:paraId="19283471" w14:textId="122BEE63" w:rsidR="00735FD3" w:rsidRPr="0076470C" w:rsidRDefault="00735FD3" w:rsidP="00735FD3">
      <w:pPr>
        <w:pStyle w:val="Sraopastraipa"/>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w:t>
      </w:r>
      <w:r w:rsidR="00F50FCF" w:rsidRPr="0076470C">
        <w:rPr>
          <w:rFonts w:asciiTheme="minorHAnsi" w:eastAsiaTheme="minorHAnsi" w:hAnsiTheme="minorHAnsi" w:cstheme="minorHAnsi"/>
          <w:color w:val="0E0E0E"/>
        </w:rPr>
        <w:t xml:space="preserve">Ženklų </w:t>
      </w:r>
      <w:r w:rsidR="002A681A" w:rsidRPr="0076470C">
        <w:rPr>
          <w:rFonts w:asciiTheme="minorHAnsi" w:eastAsiaTheme="minorHAnsi" w:hAnsiTheme="minorHAnsi" w:cstheme="minorHAnsi"/>
          <w:color w:val="0E0E0E"/>
        </w:rPr>
        <w:t>kalba</w:t>
      </w:r>
      <w:r w:rsidR="00F50FCF" w:rsidRPr="0076470C">
        <w:rPr>
          <w:rFonts w:asciiTheme="minorHAnsi" w:eastAsiaTheme="minorHAnsi" w:hAnsiTheme="minorHAnsi" w:cstheme="minorHAnsi"/>
          <w:color w:val="0E0E0E"/>
        </w:rPr>
        <w:t xml:space="preserve"> kaip priemonė mokymuisi ir komunikacijai: judes</w:t>
      </w:r>
      <w:r w:rsidR="008B41E1" w:rsidRPr="0076470C">
        <w:rPr>
          <w:rFonts w:asciiTheme="minorHAnsi" w:eastAsiaTheme="minorHAnsi" w:hAnsiTheme="minorHAnsi" w:cstheme="minorHAnsi"/>
          <w:color w:val="0E0E0E"/>
        </w:rPr>
        <w:t>ių</w:t>
      </w:r>
      <w:r w:rsidR="00F50FCF" w:rsidRPr="0076470C">
        <w:rPr>
          <w:rFonts w:asciiTheme="minorHAnsi" w:eastAsiaTheme="minorHAnsi" w:hAnsiTheme="minorHAnsi" w:cstheme="minorHAnsi"/>
          <w:color w:val="0E0E0E"/>
        </w:rPr>
        <w:t>, skaiči</w:t>
      </w:r>
      <w:r w:rsidR="008B41E1" w:rsidRPr="0076470C">
        <w:rPr>
          <w:rFonts w:asciiTheme="minorHAnsi" w:eastAsiaTheme="minorHAnsi" w:hAnsiTheme="minorHAnsi" w:cstheme="minorHAnsi"/>
          <w:color w:val="0E0E0E"/>
        </w:rPr>
        <w:t>ų</w:t>
      </w:r>
      <w:r w:rsidR="00F50FCF" w:rsidRPr="0076470C">
        <w:rPr>
          <w:rFonts w:asciiTheme="minorHAnsi" w:eastAsiaTheme="minorHAnsi" w:hAnsiTheme="minorHAnsi" w:cstheme="minorHAnsi"/>
          <w:color w:val="0E0E0E"/>
        </w:rPr>
        <w:t>, kalb</w:t>
      </w:r>
      <w:r w:rsidR="008B41E1" w:rsidRPr="0076470C">
        <w:rPr>
          <w:rFonts w:asciiTheme="minorHAnsi" w:eastAsiaTheme="minorHAnsi" w:hAnsiTheme="minorHAnsi" w:cstheme="minorHAnsi"/>
          <w:color w:val="0E0E0E"/>
        </w:rPr>
        <w:t>os</w:t>
      </w:r>
      <w:r w:rsidR="00F50FCF" w:rsidRPr="0076470C">
        <w:rPr>
          <w:rFonts w:asciiTheme="minorHAnsi" w:eastAsiaTheme="minorHAnsi" w:hAnsiTheme="minorHAnsi" w:cstheme="minorHAnsi"/>
          <w:color w:val="0E0E0E"/>
        </w:rPr>
        <w:t xml:space="preserve"> ir vizualini</w:t>
      </w:r>
      <w:r w:rsidR="008B41E1" w:rsidRPr="0076470C">
        <w:rPr>
          <w:rFonts w:asciiTheme="minorHAnsi" w:eastAsiaTheme="minorHAnsi" w:hAnsiTheme="minorHAnsi" w:cstheme="minorHAnsi"/>
          <w:color w:val="0E0E0E"/>
        </w:rPr>
        <w:t>ų</w:t>
      </w:r>
      <w:r w:rsidR="00F50FCF" w:rsidRPr="0076470C">
        <w:rPr>
          <w:rFonts w:asciiTheme="minorHAnsi" w:eastAsiaTheme="minorHAnsi" w:hAnsiTheme="minorHAnsi" w:cstheme="minorHAnsi"/>
          <w:color w:val="0E0E0E"/>
        </w:rPr>
        <w:t xml:space="preserve"> element</w:t>
      </w:r>
      <w:r w:rsidR="008B41E1" w:rsidRPr="0076470C">
        <w:rPr>
          <w:rFonts w:asciiTheme="minorHAnsi" w:eastAsiaTheme="minorHAnsi" w:hAnsiTheme="minorHAnsi" w:cstheme="minorHAnsi"/>
          <w:color w:val="0E0E0E"/>
        </w:rPr>
        <w:t>ų</w:t>
      </w:r>
      <w:r w:rsidR="00F50FCF" w:rsidRPr="0076470C">
        <w:rPr>
          <w:rFonts w:asciiTheme="minorHAnsi" w:eastAsiaTheme="minorHAnsi" w:hAnsiTheme="minorHAnsi" w:cstheme="minorHAnsi"/>
          <w:color w:val="0E0E0E"/>
        </w:rPr>
        <w:t xml:space="preserve"> </w:t>
      </w:r>
      <w:r w:rsidR="008B41E1" w:rsidRPr="0076470C">
        <w:rPr>
          <w:rFonts w:asciiTheme="minorHAnsi" w:eastAsiaTheme="minorHAnsi" w:hAnsiTheme="minorHAnsi" w:cstheme="minorHAnsi"/>
          <w:color w:val="0E0E0E"/>
        </w:rPr>
        <w:t xml:space="preserve">integravimas į </w:t>
      </w:r>
      <w:r w:rsidR="00F50FCF" w:rsidRPr="0076470C">
        <w:rPr>
          <w:rFonts w:asciiTheme="minorHAnsi" w:eastAsiaTheme="minorHAnsi" w:hAnsiTheme="minorHAnsi" w:cstheme="minorHAnsi"/>
          <w:color w:val="0E0E0E"/>
        </w:rPr>
        <w:t>mokymo proces</w:t>
      </w:r>
      <w:r w:rsidR="008B41E1" w:rsidRPr="0076470C">
        <w:rPr>
          <w:rFonts w:asciiTheme="minorHAnsi" w:eastAsiaTheme="minorHAnsi" w:hAnsiTheme="minorHAnsi" w:cstheme="minorHAnsi"/>
          <w:color w:val="0E0E0E"/>
        </w:rPr>
        <w:t xml:space="preserve">ą, </w:t>
      </w:r>
      <w:r w:rsidR="00F50FCF" w:rsidRPr="0076470C">
        <w:rPr>
          <w:rFonts w:asciiTheme="minorHAnsi" w:eastAsiaTheme="minorHAnsi" w:hAnsiTheme="minorHAnsi" w:cstheme="minorHAnsi"/>
          <w:color w:val="0E0E0E"/>
        </w:rPr>
        <w:t>siekiant geresnio mokinių įsitraukimo ir supratimo.</w:t>
      </w:r>
    </w:p>
    <w:p w14:paraId="1B25F28A" w14:textId="3A64FE51" w:rsidR="00735FD3" w:rsidRPr="0076470C" w:rsidRDefault="00735FD3" w:rsidP="00735FD3">
      <w:pPr>
        <w:spacing w:after="0" w:line="276" w:lineRule="auto"/>
        <w:ind w:firstLine="851"/>
        <w:jc w:val="both"/>
        <w:rPr>
          <w:rFonts w:asciiTheme="minorHAnsi" w:eastAsiaTheme="minorHAnsi" w:hAnsiTheme="minorHAnsi" w:cstheme="minorHAnsi"/>
          <w:color w:val="0E0E0E"/>
          <w:sz w:val="24"/>
          <w:szCs w:val="24"/>
        </w:rPr>
      </w:pPr>
      <w:r w:rsidRPr="0076470C">
        <w:rPr>
          <w:rFonts w:asciiTheme="minorHAnsi" w:eastAsiaTheme="minorHAnsi" w:hAnsiTheme="minorHAnsi" w:cstheme="minorHAnsi"/>
          <w:color w:val="0E0E0E"/>
          <w:sz w:val="24"/>
          <w:szCs w:val="24"/>
        </w:rPr>
        <w:t>-</w:t>
      </w:r>
      <w:r w:rsidR="00F50FCF" w:rsidRPr="0076470C">
        <w:rPr>
          <w:rFonts w:asciiTheme="minorHAnsi" w:eastAsiaTheme="minorHAnsi" w:hAnsiTheme="minorHAnsi" w:cstheme="minorHAnsi"/>
          <w:color w:val="0E0E0E"/>
          <w:sz w:val="24"/>
          <w:szCs w:val="24"/>
        </w:rPr>
        <w:t>Ritminės struktūros ir jų ryšys su matematika: ritmikos pritaikymas kaip būdas suvokti matematinius dėsnius (sekas, proporcijas, simetriją) per judesį.</w:t>
      </w:r>
    </w:p>
    <w:p w14:paraId="61A7D3DD" w14:textId="4F7D45A9" w:rsidR="00DB71EC" w:rsidRPr="0076470C" w:rsidRDefault="00735FD3" w:rsidP="0076470C">
      <w:pPr>
        <w:spacing w:after="0"/>
        <w:ind w:firstLine="851"/>
        <w:jc w:val="both"/>
        <w:rPr>
          <w:rFonts w:asciiTheme="minorHAnsi" w:eastAsiaTheme="minorHAnsi" w:hAnsiTheme="minorHAnsi" w:cstheme="minorHAnsi"/>
          <w:color w:val="0E0E0E"/>
          <w:sz w:val="24"/>
          <w:szCs w:val="24"/>
        </w:rPr>
      </w:pPr>
      <w:r w:rsidRPr="0076470C">
        <w:rPr>
          <w:rFonts w:asciiTheme="minorHAnsi" w:eastAsiaTheme="minorHAnsi" w:hAnsiTheme="minorHAnsi" w:cstheme="minorHAnsi"/>
          <w:color w:val="0E0E0E"/>
          <w:sz w:val="24"/>
          <w:szCs w:val="24"/>
        </w:rPr>
        <w:lastRenderedPageBreak/>
        <w:t>-</w:t>
      </w:r>
      <w:r w:rsidR="004E6BF4" w:rsidRPr="0076470C">
        <w:rPr>
          <w:rFonts w:asciiTheme="minorHAnsi" w:eastAsiaTheme="minorHAnsi" w:hAnsiTheme="minorHAnsi" w:cstheme="minorHAnsi"/>
          <w:color w:val="0E0E0E"/>
          <w:sz w:val="24"/>
          <w:szCs w:val="24"/>
          <w:lang w:eastAsia="en-US"/>
        </w:rPr>
        <w:t>Vaikų kūrybinio mąstymo ugdymas per šiuolaikines meninio ugdymo praktikas.</w:t>
      </w:r>
      <w:r w:rsidRPr="0076470C">
        <w:rPr>
          <w:rFonts w:asciiTheme="minorHAnsi" w:eastAsiaTheme="minorHAnsi" w:hAnsiTheme="minorHAnsi" w:cstheme="minorHAnsi"/>
          <w:color w:val="0E0E0E"/>
          <w:sz w:val="24"/>
          <w:szCs w:val="24"/>
          <w:lang w:eastAsia="en-US"/>
        </w:rPr>
        <w:t xml:space="preserve"> </w:t>
      </w:r>
      <w:r w:rsidR="00DB71EC" w:rsidRPr="0076470C">
        <w:rPr>
          <w:rFonts w:asciiTheme="minorHAnsi" w:eastAsiaTheme="minorHAnsi" w:hAnsiTheme="minorHAnsi" w:cstheme="minorHAnsi"/>
          <w:color w:val="0E0E0E"/>
          <w:sz w:val="24"/>
          <w:szCs w:val="24"/>
        </w:rPr>
        <w:t>Judesio</w:t>
      </w:r>
      <w:r w:rsidRPr="0076470C">
        <w:rPr>
          <w:rFonts w:asciiTheme="minorHAnsi" w:eastAsiaTheme="minorHAnsi" w:hAnsiTheme="minorHAnsi" w:cstheme="minorHAnsi"/>
          <w:color w:val="0E0E0E"/>
          <w:sz w:val="24"/>
          <w:szCs w:val="24"/>
        </w:rPr>
        <w:t xml:space="preserve"> </w:t>
      </w:r>
      <w:r w:rsidR="00DB71EC" w:rsidRPr="0076470C">
        <w:rPr>
          <w:rFonts w:asciiTheme="minorHAnsi" w:eastAsiaTheme="minorHAnsi" w:hAnsiTheme="minorHAnsi" w:cstheme="minorHAnsi"/>
          <w:color w:val="0E0E0E"/>
          <w:sz w:val="24"/>
          <w:szCs w:val="24"/>
        </w:rPr>
        <w:t>interpretacija ir refleksija – kaip per kūno raišką galima išreikšti emocijas, idėjas ir kurti prasmingą komunikaciją.</w:t>
      </w:r>
    </w:p>
    <w:p w14:paraId="51E7C54A" w14:textId="6B85A2E5" w:rsidR="004641BB" w:rsidRPr="0076470C" w:rsidRDefault="00A62AE7" w:rsidP="00206FB8">
      <w:pPr>
        <w:pStyle w:val="Sraopastraipa"/>
        <w:tabs>
          <w:tab w:val="left" w:pos="426"/>
        </w:tabs>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11.</w:t>
      </w:r>
      <w:r w:rsidR="0021299F">
        <w:rPr>
          <w:rFonts w:asciiTheme="minorHAnsi" w:eastAsiaTheme="minorHAnsi" w:hAnsiTheme="minorHAnsi" w:cstheme="minorHAnsi"/>
          <w:color w:val="0E0E0E"/>
        </w:rPr>
        <w:t>1.</w:t>
      </w:r>
      <w:r w:rsidRPr="0076470C">
        <w:rPr>
          <w:rFonts w:asciiTheme="minorHAnsi" w:eastAsiaTheme="minorHAnsi" w:hAnsiTheme="minorHAnsi" w:cstheme="minorHAnsi"/>
          <w:color w:val="0E0E0E"/>
        </w:rPr>
        <w:t xml:space="preserve">2. </w:t>
      </w:r>
      <w:r w:rsidR="004641BB" w:rsidRPr="0076470C">
        <w:rPr>
          <w:rFonts w:asciiTheme="minorHAnsi" w:eastAsiaTheme="minorHAnsi" w:hAnsiTheme="minorHAnsi" w:cstheme="minorHAnsi"/>
          <w:color w:val="0E0E0E"/>
        </w:rPr>
        <w:t>Užsiėmimai mokiniams ir mokytojams (dalyvauja 30 mokinių ir 10 mokytojų</w:t>
      </w:r>
      <w:r w:rsidR="00D22B33" w:rsidRPr="0076470C">
        <w:rPr>
          <w:rFonts w:asciiTheme="minorHAnsi" w:eastAsiaTheme="minorHAnsi" w:hAnsiTheme="minorHAnsi" w:cstheme="minorHAnsi"/>
          <w:color w:val="0E0E0E"/>
        </w:rPr>
        <w:t xml:space="preserve"> (įtraukiant ir tinklaveikoje dalyvaujančių mokyklų mokytojus)</w:t>
      </w:r>
      <w:r w:rsidR="004641BB" w:rsidRPr="0076470C">
        <w:rPr>
          <w:rFonts w:asciiTheme="minorHAnsi" w:eastAsiaTheme="minorHAnsi" w:hAnsiTheme="minorHAnsi" w:cstheme="minorHAnsi"/>
          <w:color w:val="0E0E0E"/>
        </w:rPr>
        <w:t>) –</w:t>
      </w:r>
      <w:r w:rsidR="005E5869">
        <w:rPr>
          <w:rFonts w:asciiTheme="minorHAnsi" w:eastAsiaTheme="minorHAnsi" w:hAnsiTheme="minorHAnsi" w:cstheme="minorHAnsi"/>
          <w:color w:val="0E0E0E"/>
        </w:rPr>
        <w:t xml:space="preserve"> </w:t>
      </w:r>
      <w:r w:rsidR="00B26376" w:rsidRPr="0076470C">
        <w:rPr>
          <w:rFonts w:asciiTheme="minorHAnsi" w:eastAsiaTheme="minorHAnsi" w:hAnsiTheme="minorHAnsi" w:cstheme="minorHAnsi"/>
          <w:color w:val="0E0E0E"/>
        </w:rPr>
        <w:t>20 ak</w:t>
      </w:r>
      <w:r w:rsidR="00303844" w:rsidRPr="0076470C">
        <w:rPr>
          <w:rFonts w:asciiTheme="minorHAnsi" w:eastAsiaTheme="minorHAnsi" w:hAnsiTheme="minorHAnsi" w:cstheme="minorHAnsi"/>
          <w:color w:val="0E0E0E"/>
        </w:rPr>
        <w:t>ad</w:t>
      </w:r>
      <w:r w:rsidR="00B26376" w:rsidRPr="0076470C">
        <w:rPr>
          <w:rFonts w:asciiTheme="minorHAnsi" w:eastAsiaTheme="minorHAnsi" w:hAnsiTheme="minorHAnsi" w:cstheme="minorHAnsi"/>
          <w:color w:val="0E0E0E"/>
        </w:rPr>
        <w:t>. val. kūrybinio šokio ir judesio raiškos užsiėmim</w:t>
      </w:r>
      <w:r w:rsidR="004641BB" w:rsidRPr="0076470C">
        <w:rPr>
          <w:rFonts w:asciiTheme="minorHAnsi" w:eastAsiaTheme="minorHAnsi" w:hAnsiTheme="minorHAnsi" w:cstheme="minorHAnsi"/>
          <w:color w:val="0E0E0E"/>
        </w:rPr>
        <w:t>ų</w:t>
      </w:r>
      <w:r w:rsidR="00B26376" w:rsidRPr="0076470C">
        <w:rPr>
          <w:rFonts w:asciiTheme="minorHAnsi" w:eastAsiaTheme="minorHAnsi" w:hAnsiTheme="minorHAnsi" w:cstheme="minorHAnsi"/>
          <w:color w:val="0E0E0E"/>
        </w:rPr>
        <w:t xml:space="preserve"> mokiniams ir mokytojams</w:t>
      </w:r>
      <w:r w:rsidR="00BE4DC9">
        <w:rPr>
          <w:rFonts w:asciiTheme="minorHAnsi" w:eastAsiaTheme="minorHAnsi" w:hAnsiTheme="minorHAnsi" w:cstheme="minorHAnsi"/>
          <w:color w:val="0E0E0E"/>
        </w:rPr>
        <w:t>.</w:t>
      </w:r>
      <w:r w:rsidR="00B26376" w:rsidRPr="0076470C">
        <w:rPr>
          <w:rFonts w:asciiTheme="minorHAnsi" w:eastAsiaTheme="minorHAnsi" w:hAnsiTheme="minorHAnsi" w:cstheme="minorHAnsi"/>
          <w:color w:val="0E0E0E"/>
        </w:rPr>
        <w:t xml:space="preserve"> </w:t>
      </w:r>
      <w:r w:rsidR="00206FB8" w:rsidRPr="0076470C">
        <w:rPr>
          <w:rFonts w:asciiTheme="minorHAnsi" w:eastAsiaTheme="minorHAnsi" w:hAnsiTheme="minorHAnsi" w:cstheme="minorHAnsi"/>
          <w:color w:val="0E0E0E"/>
        </w:rPr>
        <w:t xml:space="preserve">Vieno užsiėmimo trukmė </w:t>
      </w:r>
      <w:r w:rsidR="003B3A24" w:rsidRPr="0076470C">
        <w:rPr>
          <w:rFonts w:asciiTheme="minorHAnsi" w:eastAsiaTheme="minorHAnsi" w:hAnsiTheme="minorHAnsi" w:cstheme="minorHAnsi"/>
          <w:color w:val="0E0E0E"/>
        </w:rPr>
        <w:t xml:space="preserve">ne mažiau kaip 4 akad. val. </w:t>
      </w:r>
      <w:r w:rsidR="00206FB8" w:rsidRPr="0076470C">
        <w:rPr>
          <w:rFonts w:asciiTheme="minorHAnsi" w:eastAsiaTheme="minorHAnsi" w:hAnsiTheme="minorHAnsi" w:cstheme="minorHAnsi"/>
          <w:color w:val="0E0E0E"/>
        </w:rPr>
        <w:t>(vykdomi kontaktiniu būdu)</w:t>
      </w:r>
      <w:r w:rsidR="00577F65" w:rsidRPr="0076470C">
        <w:rPr>
          <w:rFonts w:asciiTheme="minorHAnsi" w:eastAsiaTheme="minorHAnsi" w:hAnsiTheme="minorHAnsi" w:cstheme="minorHAnsi"/>
          <w:color w:val="0E0E0E"/>
        </w:rPr>
        <w:t>.</w:t>
      </w:r>
    </w:p>
    <w:p w14:paraId="6B133012" w14:textId="49C65128" w:rsidR="00206FB8" w:rsidRPr="0076470C" w:rsidRDefault="00CE11F6" w:rsidP="00206FB8">
      <w:pPr>
        <w:pStyle w:val="Sraopastraipa"/>
        <w:tabs>
          <w:tab w:val="left" w:pos="426"/>
        </w:tabs>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Mokymai turi apimti šias temas</w:t>
      </w:r>
      <w:r w:rsidR="00862E09" w:rsidRPr="0076470C">
        <w:rPr>
          <w:rFonts w:asciiTheme="minorHAnsi" w:eastAsiaTheme="minorHAnsi" w:hAnsiTheme="minorHAnsi" w:cstheme="minorHAnsi"/>
          <w:color w:val="0E0E0E"/>
        </w:rPr>
        <w:t>:</w:t>
      </w:r>
    </w:p>
    <w:p w14:paraId="7519F193" w14:textId="0660CDC5" w:rsidR="00135C9F" w:rsidRPr="0076470C" w:rsidRDefault="004641BB" w:rsidP="0076470C">
      <w:pPr>
        <w:pStyle w:val="Sraopastraipa"/>
        <w:spacing w:line="276" w:lineRule="auto"/>
        <w:ind w:left="0" w:firstLine="851"/>
        <w:jc w:val="both"/>
        <w:rPr>
          <w:rFonts w:asciiTheme="minorHAnsi" w:hAnsiTheme="minorHAnsi" w:cstheme="minorHAnsi"/>
        </w:rPr>
      </w:pPr>
      <w:r w:rsidRPr="0076470C">
        <w:rPr>
          <w:rFonts w:asciiTheme="minorHAnsi" w:eastAsiaTheme="minorHAnsi" w:hAnsiTheme="minorHAnsi" w:cstheme="minorHAnsi"/>
          <w:color w:val="0E0E0E"/>
        </w:rPr>
        <w:t>-</w:t>
      </w:r>
      <w:r w:rsidR="003265C5" w:rsidRPr="0076470C">
        <w:rPr>
          <w:rFonts w:asciiTheme="minorHAnsi" w:hAnsiTheme="minorHAnsi" w:cstheme="minorHAnsi"/>
        </w:rPr>
        <w:t>Judesio raiškos raida ir iššūkiai paauglystėje: kūrybinis šokis kaip būdas ugdyti</w:t>
      </w:r>
      <w:r w:rsidR="007D6615" w:rsidRPr="0076470C">
        <w:rPr>
          <w:rFonts w:asciiTheme="minorHAnsi" w:hAnsiTheme="minorHAnsi" w:cstheme="minorHAnsi"/>
        </w:rPr>
        <w:t xml:space="preserve"> </w:t>
      </w:r>
      <w:r w:rsidR="003265C5" w:rsidRPr="0076470C">
        <w:rPr>
          <w:rFonts w:asciiTheme="minorHAnsi" w:hAnsiTheme="minorHAnsi" w:cstheme="minorHAnsi"/>
        </w:rPr>
        <w:t>bendravimo įgūdžius</w:t>
      </w:r>
      <w:r w:rsidR="007D6615" w:rsidRPr="0076470C">
        <w:rPr>
          <w:rFonts w:asciiTheme="minorHAnsi" w:hAnsiTheme="minorHAnsi" w:cstheme="minorHAnsi"/>
        </w:rPr>
        <w:t>,</w:t>
      </w:r>
      <w:r w:rsidR="003265C5" w:rsidRPr="0076470C">
        <w:rPr>
          <w:rFonts w:asciiTheme="minorHAnsi" w:hAnsiTheme="minorHAnsi" w:cstheme="minorHAnsi"/>
        </w:rPr>
        <w:t xml:space="preserve"> kūrybinį mąstymą</w:t>
      </w:r>
      <w:r w:rsidR="007D6615" w:rsidRPr="0076470C">
        <w:rPr>
          <w:rFonts w:asciiTheme="minorHAnsi" w:hAnsiTheme="minorHAnsi" w:cstheme="minorHAnsi"/>
        </w:rPr>
        <w:t xml:space="preserve"> ir gerinti emocinę būseną</w:t>
      </w:r>
      <w:r w:rsidR="003265C5" w:rsidRPr="0076470C">
        <w:rPr>
          <w:rFonts w:asciiTheme="minorHAnsi" w:hAnsiTheme="minorHAnsi" w:cstheme="minorHAnsi"/>
        </w:rPr>
        <w:t>.</w:t>
      </w:r>
    </w:p>
    <w:p w14:paraId="3D4AF5A8" w14:textId="4AC2B26B" w:rsidR="00735FD3" w:rsidRPr="0076470C" w:rsidRDefault="004641BB" w:rsidP="00735FD3">
      <w:pPr>
        <w:pStyle w:val="Sraopastraipa"/>
        <w:spacing w:line="276" w:lineRule="auto"/>
        <w:ind w:left="0" w:firstLine="851"/>
        <w:jc w:val="both"/>
        <w:rPr>
          <w:rFonts w:asciiTheme="minorHAnsi" w:hAnsiTheme="minorHAnsi" w:cstheme="minorHAnsi"/>
        </w:rPr>
      </w:pPr>
      <w:r w:rsidRPr="0076470C">
        <w:rPr>
          <w:rFonts w:asciiTheme="minorHAnsi" w:eastAsiaTheme="minorHAnsi" w:hAnsiTheme="minorHAnsi" w:cstheme="minorHAnsi"/>
          <w:color w:val="0E0E0E"/>
        </w:rPr>
        <w:t>-</w:t>
      </w:r>
      <w:r w:rsidR="00522A6A" w:rsidRPr="0076470C">
        <w:rPr>
          <w:rFonts w:asciiTheme="minorHAnsi" w:hAnsiTheme="minorHAnsi" w:cstheme="minorHAnsi"/>
        </w:rPr>
        <w:t xml:space="preserve"> Kūrybinė saviraiška per judesį: judes</w:t>
      </w:r>
      <w:r w:rsidR="003265C5" w:rsidRPr="0076470C">
        <w:rPr>
          <w:rFonts w:asciiTheme="minorHAnsi" w:hAnsiTheme="minorHAnsi" w:cstheme="minorHAnsi"/>
        </w:rPr>
        <w:t>ių</w:t>
      </w:r>
      <w:r w:rsidR="00522A6A" w:rsidRPr="0076470C">
        <w:rPr>
          <w:rFonts w:asciiTheme="minorHAnsi" w:hAnsiTheme="minorHAnsi" w:cstheme="minorHAnsi"/>
        </w:rPr>
        <w:t>, skaiči</w:t>
      </w:r>
      <w:r w:rsidR="003265C5" w:rsidRPr="0076470C">
        <w:rPr>
          <w:rFonts w:asciiTheme="minorHAnsi" w:hAnsiTheme="minorHAnsi" w:cstheme="minorHAnsi"/>
        </w:rPr>
        <w:t>ų</w:t>
      </w:r>
      <w:r w:rsidR="00522A6A" w:rsidRPr="0076470C">
        <w:rPr>
          <w:rFonts w:asciiTheme="minorHAnsi" w:hAnsiTheme="minorHAnsi" w:cstheme="minorHAnsi"/>
        </w:rPr>
        <w:t>, žodži</w:t>
      </w:r>
      <w:r w:rsidR="003265C5" w:rsidRPr="0076470C">
        <w:rPr>
          <w:rFonts w:asciiTheme="minorHAnsi" w:hAnsiTheme="minorHAnsi" w:cstheme="minorHAnsi"/>
        </w:rPr>
        <w:t>ų</w:t>
      </w:r>
      <w:r w:rsidR="00522A6A" w:rsidRPr="0076470C">
        <w:rPr>
          <w:rFonts w:asciiTheme="minorHAnsi" w:hAnsiTheme="minorHAnsi" w:cstheme="minorHAnsi"/>
        </w:rPr>
        <w:t xml:space="preserve"> ir vaizd</w:t>
      </w:r>
      <w:r w:rsidR="003265C5" w:rsidRPr="0076470C">
        <w:rPr>
          <w:rFonts w:asciiTheme="minorHAnsi" w:hAnsiTheme="minorHAnsi" w:cstheme="minorHAnsi"/>
        </w:rPr>
        <w:t>ų</w:t>
      </w:r>
      <w:r w:rsidR="00522A6A" w:rsidRPr="0076470C">
        <w:rPr>
          <w:rFonts w:asciiTheme="minorHAnsi" w:hAnsiTheme="minorHAnsi" w:cstheme="minorHAnsi"/>
        </w:rPr>
        <w:t xml:space="preserve"> derinimas kuriant menines kompozicijas.</w:t>
      </w:r>
    </w:p>
    <w:p w14:paraId="441A9195" w14:textId="46D70B97" w:rsidR="00BE4DC9" w:rsidRPr="00BE4DC9" w:rsidRDefault="00735FD3" w:rsidP="00BE4DC9">
      <w:pPr>
        <w:pStyle w:val="Sraopastraipa"/>
        <w:spacing w:line="276" w:lineRule="auto"/>
        <w:ind w:left="1020" w:hanging="169"/>
        <w:jc w:val="both"/>
        <w:rPr>
          <w:rFonts w:asciiTheme="minorHAnsi" w:hAnsiTheme="minorHAnsi" w:cstheme="minorHAnsi"/>
        </w:rPr>
      </w:pPr>
      <w:r w:rsidRPr="00BE4DC9">
        <w:rPr>
          <w:rFonts w:asciiTheme="minorHAnsi" w:eastAsiaTheme="minorHAnsi" w:hAnsiTheme="minorHAnsi" w:cstheme="minorHAnsi"/>
          <w:color w:val="0E0E0E"/>
        </w:rPr>
        <w:t>-</w:t>
      </w:r>
      <w:r w:rsidR="0099344E" w:rsidRPr="00BE4DC9">
        <w:rPr>
          <w:rFonts w:asciiTheme="minorHAnsi" w:hAnsiTheme="minorHAnsi" w:cstheme="minorHAnsi"/>
        </w:rPr>
        <w:t xml:space="preserve">Individualios ir grupinės kūrybinės veiklos plėtojimas, skatinant kūrybiškumą ir inovatyvų </w:t>
      </w:r>
    </w:p>
    <w:p w14:paraId="66870413" w14:textId="070774DA" w:rsidR="0099344E" w:rsidRPr="00BE4DC9" w:rsidRDefault="0099344E" w:rsidP="00BE4DC9">
      <w:pPr>
        <w:spacing w:after="0" w:line="276" w:lineRule="auto"/>
        <w:jc w:val="both"/>
        <w:rPr>
          <w:rFonts w:asciiTheme="minorHAnsi" w:hAnsiTheme="minorHAnsi" w:cstheme="minorHAnsi"/>
          <w:sz w:val="24"/>
          <w:szCs w:val="24"/>
        </w:rPr>
      </w:pPr>
      <w:r w:rsidRPr="00BE4DC9">
        <w:rPr>
          <w:rFonts w:asciiTheme="minorHAnsi" w:hAnsiTheme="minorHAnsi" w:cstheme="minorHAnsi"/>
          <w:sz w:val="24"/>
          <w:szCs w:val="24"/>
        </w:rPr>
        <w:t>mąstymą.</w:t>
      </w:r>
    </w:p>
    <w:p w14:paraId="38043822" w14:textId="33002D5D" w:rsidR="00B2673F" w:rsidRPr="0076470C" w:rsidRDefault="00F64B9F" w:rsidP="0076470C">
      <w:pPr>
        <w:pStyle w:val="Sraopastraipa"/>
        <w:spacing w:line="276" w:lineRule="auto"/>
        <w:ind w:left="0" w:firstLine="851"/>
        <w:jc w:val="both"/>
        <w:rPr>
          <w:rFonts w:asciiTheme="minorHAnsi" w:hAnsiTheme="minorHAnsi" w:cstheme="minorHAnsi"/>
        </w:rPr>
      </w:pPr>
      <w:r>
        <w:rPr>
          <w:rFonts w:asciiTheme="minorHAnsi" w:hAnsiTheme="minorHAnsi" w:cstheme="minorHAnsi"/>
        </w:rPr>
        <w:t>-</w:t>
      </w:r>
      <w:r w:rsidR="00B2673F" w:rsidRPr="0076470C">
        <w:rPr>
          <w:rFonts w:asciiTheme="minorHAnsi" w:hAnsiTheme="minorHAnsi" w:cstheme="minorHAnsi"/>
        </w:rPr>
        <w:t>Praktinių pavyzdžių analizė, apimanti šiuolaikinio šokio spektaklių stebėjimą, integruotų pamokų organizavimą ir refleksijų rengimą.</w:t>
      </w:r>
    </w:p>
    <w:p w14:paraId="332C9AC1" w14:textId="525B175C" w:rsidR="004668FC" w:rsidRPr="0076470C" w:rsidRDefault="00A62AE7" w:rsidP="00AD2594">
      <w:pPr>
        <w:pStyle w:val="Sraopastraipa"/>
        <w:tabs>
          <w:tab w:val="left" w:pos="426"/>
        </w:tabs>
        <w:spacing w:line="276" w:lineRule="auto"/>
        <w:ind w:left="0" w:firstLine="851"/>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11.</w:t>
      </w:r>
      <w:r w:rsidR="0021299F">
        <w:rPr>
          <w:rFonts w:asciiTheme="minorHAnsi" w:eastAsiaTheme="minorHAnsi" w:hAnsiTheme="minorHAnsi" w:cstheme="minorHAnsi"/>
          <w:color w:val="0E0E0E"/>
        </w:rPr>
        <w:t>1.</w:t>
      </w:r>
      <w:r w:rsidRPr="0076470C">
        <w:rPr>
          <w:rFonts w:asciiTheme="minorHAnsi" w:eastAsiaTheme="minorHAnsi" w:hAnsiTheme="minorHAnsi" w:cstheme="minorHAnsi"/>
          <w:color w:val="0E0E0E"/>
        </w:rPr>
        <w:t xml:space="preserve">3. </w:t>
      </w:r>
      <w:r w:rsidR="004641BB" w:rsidRPr="0076470C">
        <w:rPr>
          <w:rFonts w:asciiTheme="minorHAnsi" w:eastAsiaTheme="minorHAnsi" w:hAnsiTheme="minorHAnsi" w:cstheme="minorHAnsi"/>
          <w:color w:val="0E0E0E"/>
        </w:rPr>
        <w:t>Užsiėmimai mokiniams ir mokytojams (dalyvauja 30 mokinių ir 10 mokytojų</w:t>
      </w:r>
      <w:r w:rsidR="00D22B33" w:rsidRPr="0076470C">
        <w:rPr>
          <w:rFonts w:asciiTheme="minorHAnsi" w:eastAsiaTheme="minorHAnsi" w:hAnsiTheme="minorHAnsi" w:cstheme="minorHAnsi"/>
          <w:color w:val="0E0E0E"/>
        </w:rPr>
        <w:t xml:space="preserve"> (įtraukiant ir tinklaveikoje dalyvaujančių mokyklų mokytojus)</w:t>
      </w:r>
      <w:r w:rsidR="004641BB" w:rsidRPr="0076470C">
        <w:rPr>
          <w:rFonts w:asciiTheme="minorHAnsi" w:eastAsiaTheme="minorHAnsi" w:hAnsiTheme="minorHAnsi" w:cstheme="minorHAnsi"/>
          <w:color w:val="0E0E0E"/>
        </w:rPr>
        <w:t xml:space="preserve">) – </w:t>
      </w:r>
      <w:r w:rsidR="0011374D" w:rsidRPr="0076470C">
        <w:rPr>
          <w:rFonts w:asciiTheme="minorHAnsi" w:eastAsiaTheme="minorHAnsi" w:hAnsiTheme="minorHAnsi" w:cstheme="minorHAnsi"/>
          <w:color w:val="0E0E0E"/>
        </w:rPr>
        <w:t>19</w:t>
      </w:r>
      <w:r w:rsidR="00B26376" w:rsidRPr="0076470C">
        <w:rPr>
          <w:rFonts w:asciiTheme="minorHAnsi" w:eastAsiaTheme="minorHAnsi" w:hAnsiTheme="minorHAnsi" w:cstheme="minorHAnsi"/>
          <w:color w:val="0E0E0E"/>
        </w:rPr>
        <w:t xml:space="preserve"> ak</w:t>
      </w:r>
      <w:r w:rsidR="00303844" w:rsidRPr="0076470C">
        <w:rPr>
          <w:rFonts w:asciiTheme="minorHAnsi" w:eastAsiaTheme="minorHAnsi" w:hAnsiTheme="minorHAnsi" w:cstheme="minorHAnsi"/>
          <w:color w:val="0E0E0E"/>
        </w:rPr>
        <w:t>ad</w:t>
      </w:r>
      <w:r w:rsidR="00B26376" w:rsidRPr="0076470C">
        <w:rPr>
          <w:rFonts w:asciiTheme="minorHAnsi" w:eastAsiaTheme="minorHAnsi" w:hAnsiTheme="minorHAnsi" w:cstheme="minorHAnsi"/>
          <w:color w:val="0E0E0E"/>
        </w:rPr>
        <w:t>. val. judesio raiškos integracij</w:t>
      </w:r>
      <w:r w:rsidR="004641BB" w:rsidRPr="0076470C">
        <w:rPr>
          <w:rFonts w:asciiTheme="minorHAnsi" w:eastAsiaTheme="minorHAnsi" w:hAnsiTheme="minorHAnsi" w:cstheme="minorHAnsi"/>
          <w:color w:val="0E0E0E"/>
        </w:rPr>
        <w:t>os</w:t>
      </w:r>
      <w:r w:rsidR="00B26376" w:rsidRPr="0076470C">
        <w:rPr>
          <w:rFonts w:asciiTheme="minorHAnsi" w:eastAsiaTheme="minorHAnsi" w:hAnsiTheme="minorHAnsi" w:cstheme="minorHAnsi"/>
          <w:color w:val="0E0E0E"/>
        </w:rPr>
        <w:t xml:space="preserve"> į mokomųjų dalykų</w:t>
      </w:r>
      <w:r w:rsidR="008B41E1" w:rsidRPr="0076470C">
        <w:rPr>
          <w:rFonts w:asciiTheme="minorHAnsi" w:eastAsiaTheme="minorHAnsi" w:hAnsiTheme="minorHAnsi" w:cstheme="minorHAnsi"/>
          <w:color w:val="0E0E0E"/>
        </w:rPr>
        <w:t>,</w:t>
      </w:r>
      <w:r w:rsidR="00B26376" w:rsidRPr="0076470C">
        <w:rPr>
          <w:rFonts w:asciiTheme="minorHAnsi" w:eastAsiaTheme="minorHAnsi" w:hAnsiTheme="minorHAnsi" w:cstheme="minorHAnsi"/>
          <w:color w:val="0E0E0E"/>
        </w:rPr>
        <w:t xml:space="preserve"> </w:t>
      </w:r>
      <w:r w:rsidR="008B41E1" w:rsidRPr="0076470C">
        <w:rPr>
          <w:rFonts w:asciiTheme="minorHAnsi" w:eastAsiaTheme="minorHAnsi" w:hAnsiTheme="minorHAnsi" w:cstheme="minorHAnsi"/>
          <w:color w:val="0E0E0E"/>
        </w:rPr>
        <w:t xml:space="preserve">susijusių su įvairiomis ženklų sistemomis, </w:t>
      </w:r>
      <w:r w:rsidR="00B26376" w:rsidRPr="0076470C">
        <w:rPr>
          <w:rFonts w:asciiTheme="minorHAnsi" w:eastAsiaTheme="minorHAnsi" w:hAnsiTheme="minorHAnsi" w:cstheme="minorHAnsi"/>
          <w:color w:val="0E0E0E"/>
        </w:rPr>
        <w:t>ugdymo turinį, integruoto ugdymo turinio išbandym</w:t>
      </w:r>
      <w:r w:rsidR="004641BB" w:rsidRPr="0076470C">
        <w:rPr>
          <w:rFonts w:asciiTheme="minorHAnsi" w:eastAsiaTheme="minorHAnsi" w:hAnsiTheme="minorHAnsi" w:cstheme="minorHAnsi"/>
          <w:color w:val="0E0E0E"/>
        </w:rPr>
        <w:t>ų</w:t>
      </w:r>
      <w:r w:rsidR="00B26376" w:rsidRPr="0076470C">
        <w:rPr>
          <w:rFonts w:asciiTheme="minorHAnsi" w:eastAsiaTheme="minorHAnsi" w:hAnsiTheme="minorHAnsi" w:cstheme="minorHAnsi"/>
          <w:color w:val="0E0E0E"/>
        </w:rPr>
        <w:t xml:space="preserve"> praktikoje</w:t>
      </w:r>
      <w:r w:rsidR="004641BB" w:rsidRPr="0076470C">
        <w:rPr>
          <w:rFonts w:asciiTheme="minorHAnsi" w:eastAsiaTheme="minorHAnsi" w:hAnsiTheme="minorHAnsi" w:cstheme="minorHAnsi"/>
          <w:color w:val="0E0E0E"/>
        </w:rPr>
        <w:t xml:space="preserve"> užsiėmimas.</w:t>
      </w:r>
      <w:r w:rsidR="008A71C8" w:rsidRPr="0076470C">
        <w:rPr>
          <w:rFonts w:asciiTheme="minorHAnsi" w:eastAsiaTheme="minorHAnsi" w:hAnsiTheme="minorHAnsi" w:cstheme="minorHAnsi"/>
          <w:color w:val="0E0E0E"/>
        </w:rPr>
        <w:t xml:space="preserve"> </w:t>
      </w:r>
      <w:r w:rsidR="00206FB8" w:rsidRPr="0076470C">
        <w:rPr>
          <w:rFonts w:asciiTheme="minorHAnsi" w:eastAsiaTheme="minorHAnsi" w:hAnsiTheme="minorHAnsi" w:cstheme="minorHAnsi"/>
          <w:color w:val="0E0E0E"/>
        </w:rPr>
        <w:t xml:space="preserve">Vieno užsiėmimo trukmė </w:t>
      </w:r>
      <w:r w:rsidR="003B3A24" w:rsidRPr="0076470C">
        <w:rPr>
          <w:rFonts w:asciiTheme="minorHAnsi" w:eastAsiaTheme="minorHAnsi" w:hAnsiTheme="minorHAnsi" w:cstheme="minorHAnsi"/>
          <w:color w:val="0E0E0E"/>
        </w:rPr>
        <w:t xml:space="preserve">ne mažiau kaip 4 akad. val. </w:t>
      </w:r>
      <w:r w:rsidR="00206FB8" w:rsidRPr="0076470C">
        <w:rPr>
          <w:rFonts w:asciiTheme="minorHAnsi" w:eastAsiaTheme="minorHAnsi" w:hAnsiTheme="minorHAnsi" w:cstheme="minorHAnsi"/>
          <w:color w:val="0E0E0E"/>
        </w:rPr>
        <w:t>(vykdomi kontaktiniu būdu)</w:t>
      </w:r>
      <w:r w:rsidR="00502A84" w:rsidRPr="0076470C">
        <w:rPr>
          <w:rFonts w:asciiTheme="minorHAnsi" w:eastAsiaTheme="minorHAnsi" w:hAnsiTheme="minorHAnsi" w:cstheme="minorHAnsi"/>
          <w:color w:val="0E0E0E"/>
        </w:rPr>
        <w:t>.</w:t>
      </w:r>
    </w:p>
    <w:p w14:paraId="2BB11874" w14:textId="00C719A4" w:rsidR="00735FD3" w:rsidRPr="0076470C" w:rsidRDefault="005E5869" w:rsidP="00735FD3">
      <w:pPr>
        <w:pStyle w:val="Sraopastraipa"/>
        <w:spacing w:line="276" w:lineRule="auto"/>
        <w:ind w:left="1637" w:hanging="786"/>
        <w:contextualSpacing w:val="0"/>
        <w:jc w:val="both"/>
        <w:rPr>
          <w:rFonts w:asciiTheme="minorHAnsi" w:eastAsiaTheme="minorHAnsi" w:hAnsiTheme="minorHAnsi" w:cstheme="minorHAnsi"/>
          <w:color w:val="0E0E0E"/>
        </w:rPr>
      </w:pPr>
      <w:r>
        <w:rPr>
          <w:rFonts w:asciiTheme="minorHAnsi" w:eastAsiaTheme="minorHAnsi" w:hAnsiTheme="minorHAnsi" w:cstheme="minorHAnsi"/>
          <w:color w:val="0E0E0E"/>
        </w:rPr>
        <w:t xml:space="preserve"> </w:t>
      </w:r>
      <w:r w:rsidR="00206FB8" w:rsidRPr="0076470C">
        <w:rPr>
          <w:rFonts w:asciiTheme="minorHAnsi" w:eastAsiaTheme="minorHAnsi" w:hAnsiTheme="minorHAnsi" w:cstheme="minorHAnsi"/>
          <w:color w:val="0E0E0E"/>
        </w:rPr>
        <w:t>Mokymai turi apimti šias temas:</w:t>
      </w:r>
    </w:p>
    <w:p w14:paraId="39C325EA" w14:textId="42E485FC" w:rsidR="007D6615" w:rsidRPr="0076470C" w:rsidRDefault="00735FD3" w:rsidP="00BE4DC9">
      <w:pPr>
        <w:pStyle w:val="Sraopastraipa"/>
        <w:spacing w:line="276" w:lineRule="auto"/>
        <w:ind w:left="1637" w:hanging="786"/>
        <w:contextualSpacing w:val="0"/>
        <w:jc w:val="both"/>
        <w:rPr>
          <w:rFonts w:asciiTheme="minorHAnsi" w:eastAsiaTheme="minorHAnsi" w:hAnsiTheme="minorHAnsi" w:cstheme="minorHAnsi"/>
          <w:color w:val="0E0E0E"/>
        </w:rPr>
      </w:pPr>
      <w:r w:rsidRPr="0076470C">
        <w:rPr>
          <w:rFonts w:asciiTheme="minorHAnsi" w:eastAsiaTheme="minorHAnsi" w:hAnsiTheme="minorHAnsi" w:cstheme="minorHAnsi"/>
          <w:color w:val="0E0E0E"/>
        </w:rPr>
        <w:t>-</w:t>
      </w:r>
      <w:r w:rsidR="007D6615" w:rsidRPr="0076470C">
        <w:rPr>
          <w:rFonts w:asciiTheme="minorHAnsi" w:eastAsiaTheme="minorHAnsi" w:hAnsiTheme="minorHAnsi" w:cstheme="minorHAnsi"/>
          <w:color w:val="0E0E0E"/>
        </w:rPr>
        <w:t>Metodikos ir praktiniai sprendimai, kaip judesį galima pritaikyti įvairių dalykų pamokose.</w:t>
      </w:r>
    </w:p>
    <w:p w14:paraId="0C54F574" w14:textId="5EBE3373" w:rsidR="00735FD3" w:rsidRPr="0076470C" w:rsidRDefault="00FF25AC" w:rsidP="00735FD3">
      <w:pPr>
        <w:spacing w:after="0" w:line="276" w:lineRule="auto"/>
        <w:jc w:val="both"/>
        <w:rPr>
          <w:rFonts w:asciiTheme="minorHAnsi" w:eastAsiaTheme="minorHAnsi" w:hAnsiTheme="minorHAnsi" w:cstheme="minorHAnsi"/>
          <w:color w:val="0E0E0E"/>
          <w:sz w:val="24"/>
          <w:szCs w:val="24"/>
        </w:rPr>
      </w:pPr>
      <w:r w:rsidRPr="0076470C">
        <w:rPr>
          <w:rFonts w:asciiTheme="minorHAnsi" w:eastAsiaTheme="minorHAnsi" w:hAnsiTheme="minorHAnsi" w:cstheme="minorHAnsi"/>
          <w:color w:val="0E0E0E"/>
          <w:sz w:val="24"/>
          <w:szCs w:val="24"/>
        </w:rPr>
        <w:t xml:space="preserve">                </w:t>
      </w:r>
      <w:r w:rsidR="00735FD3" w:rsidRPr="0076470C">
        <w:rPr>
          <w:rFonts w:asciiTheme="minorHAnsi" w:eastAsiaTheme="minorHAnsi" w:hAnsiTheme="minorHAnsi" w:cstheme="minorHAnsi"/>
          <w:color w:val="0E0E0E"/>
          <w:sz w:val="24"/>
          <w:szCs w:val="24"/>
        </w:rPr>
        <w:t>-</w:t>
      </w:r>
      <w:r w:rsidRPr="0076470C">
        <w:rPr>
          <w:rFonts w:asciiTheme="minorHAnsi" w:eastAsiaTheme="minorHAnsi" w:hAnsiTheme="minorHAnsi" w:cstheme="minorHAnsi"/>
          <w:color w:val="0E0E0E"/>
          <w:sz w:val="24"/>
          <w:szCs w:val="24"/>
        </w:rPr>
        <w:t>Mokslo ir meno sąsaja ugdyme: kaip kūrybinio mąstymo strategijos gali skatinti  inovatyvią problemų sprendimo kultūrą per skirtingas raiškos priemones.</w:t>
      </w:r>
    </w:p>
    <w:p w14:paraId="0384B8EA" w14:textId="41C8A3F6" w:rsidR="007D6615" w:rsidRPr="0076470C" w:rsidRDefault="00735FD3" w:rsidP="0076470C">
      <w:pPr>
        <w:spacing w:after="0" w:line="276" w:lineRule="auto"/>
        <w:ind w:firstLine="851"/>
        <w:jc w:val="both"/>
        <w:rPr>
          <w:rFonts w:asciiTheme="minorHAnsi" w:eastAsiaTheme="minorHAnsi" w:hAnsiTheme="minorHAnsi" w:cstheme="minorHAnsi"/>
          <w:color w:val="0E0E0E"/>
          <w:sz w:val="24"/>
          <w:szCs w:val="24"/>
        </w:rPr>
      </w:pPr>
      <w:r w:rsidRPr="0076470C">
        <w:rPr>
          <w:rFonts w:asciiTheme="minorHAnsi" w:eastAsiaTheme="minorHAnsi" w:hAnsiTheme="minorHAnsi" w:cstheme="minorHAnsi"/>
          <w:color w:val="0E0E0E"/>
          <w:sz w:val="24"/>
          <w:szCs w:val="24"/>
        </w:rPr>
        <w:t>-</w:t>
      </w:r>
      <w:r w:rsidR="00DB71EC" w:rsidRPr="0076470C">
        <w:rPr>
          <w:rFonts w:asciiTheme="minorHAnsi" w:eastAsiaTheme="minorHAnsi" w:hAnsiTheme="minorHAnsi" w:cstheme="minorHAnsi"/>
          <w:color w:val="0E0E0E"/>
          <w:sz w:val="24"/>
          <w:szCs w:val="24"/>
        </w:rPr>
        <w:t>Mokytojų ir mokinių bendra kūrybinė raiška, taikant judesį, skaičius, kalbą ir vaizdus kultūriniam bei socialiniam suvokimui ugdyti.</w:t>
      </w:r>
    </w:p>
    <w:p w14:paraId="49ECFD20" w14:textId="7A36E4DB" w:rsidR="0011374D" w:rsidRPr="0076470C" w:rsidRDefault="00BE4DC9" w:rsidP="0076470C">
      <w:pPr>
        <w:spacing w:after="0" w:line="276" w:lineRule="auto"/>
        <w:ind w:firstLine="765"/>
        <w:jc w:val="both"/>
        <w:rPr>
          <w:rFonts w:asciiTheme="minorHAnsi" w:eastAsiaTheme="minorHAnsi" w:hAnsiTheme="minorHAnsi" w:cstheme="minorHAnsi"/>
          <w:color w:val="0E0E0E"/>
          <w:sz w:val="24"/>
          <w:szCs w:val="24"/>
        </w:rPr>
      </w:pPr>
      <w:r>
        <w:rPr>
          <w:rFonts w:asciiTheme="minorHAnsi" w:eastAsiaTheme="minorHAnsi" w:hAnsiTheme="minorHAnsi" w:cstheme="minorHAnsi"/>
          <w:color w:val="0E0E0E"/>
          <w:sz w:val="24"/>
          <w:szCs w:val="24"/>
        </w:rPr>
        <w:t xml:space="preserve">  </w:t>
      </w:r>
      <w:r w:rsidR="00A62AE7" w:rsidRPr="0076470C">
        <w:rPr>
          <w:rFonts w:asciiTheme="minorHAnsi" w:eastAsiaTheme="minorHAnsi" w:hAnsiTheme="minorHAnsi" w:cstheme="minorHAnsi"/>
          <w:color w:val="0E0E0E"/>
          <w:sz w:val="24"/>
          <w:szCs w:val="24"/>
        </w:rPr>
        <w:t>11.</w:t>
      </w:r>
      <w:r w:rsidR="0021299F">
        <w:rPr>
          <w:rFonts w:asciiTheme="minorHAnsi" w:eastAsiaTheme="minorHAnsi" w:hAnsiTheme="minorHAnsi" w:cstheme="minorHAnsi"/>
          <w:color w:val="0E0E0E"/>
          <w:sz w:val="24"/>
          <w:szCs w:val="24"/>
        </w:rPr>
        <w:t>1.</w:t>
      </w:r>
      <w:r w:rsidR="00A62AE7" w:rsidRPr="0076470C">
        <w:rPr>
          <w:rFonts w:asciiTheme="minorHAnsi" w:eastAsiaTheme="minorHAnsi" w:hAnsiTheme="minorHAnsi" w:cstheme="minorHAnsi"/>
          <w:color w:val="0E0E0E"/>
          <w:sz w:val="24"/>
          <w:szCs w:val="24"/>
        </w:rPr>
        <w:t xml:space="preserve">4. </w:t>
      </w:r>
      <w:r w:rsidR="004668FC" w:rsidRPr="0076470C">
        <w:rPr>
          <w:rFonts w:asciiTheme="minorHAnsi" w:eastAsiaTheme="minorHAnsi" w:hAnsiTheme="minorHAnsi" w:cstheme="minorHAnsi"/>
          <w:color w:val="0E0E0E"/>
          <w:sz w:val="24"/>
          <w:szCs w:val="24"/>
        </w:rPr>
        <w:t>neformalus judesio raiškos pristatymas mokyklos bendruomenei –</w:t>
      </w:r>
      <w:r>
        <w:rPr>
          <w:rFonts w:asciiTheme="minorHAnsi" w:eastAsiaTheme="minorHAnsi" w:hAnsiTheme="minorHAnsi" w:cstheme="minorHAnsi"/>
          <w:color w:val="0E0E0E"/>
          <w:sz w:val="24"/>
          <w:szCs w:val="24"/>
        </w:rPr>
        <w:t xml:space="preserve"> </w:t>
      </w:r>
      <w:r w:rsidR="0011374D" w:rsidRPr="0076470C">
        <w:rPr>
          <w:rFonts w:asciiTheme="minorHAnsi" w:eastAsiaTheme="minorHAnsi" w:hAnsiTheme="minorHAnsi" w:cstheme="minorHAnsi"/>
          <w:color w:val="0E0E0E"/>
          <w:sz w:val="24"/>
          <w:szCs w:val="24"/>
        </w:rPr>
        <w:t>1 akad. val. bendras mokytojų ir mokinių mokyklos bendruomenei (</w:t>
      </w:r>
      <w:r w:rsidR="004668FC" w:rsidRPr="0076470C">
        <w:rPr>
          <w:rFonts w:asciiTheme="minorHAnsi" w:eastAsiaTheme="minorHAnsi" w:hAnsiTheme="minorHAnsi" w:cstheme="minorHAnsi"/>
          <w:color w:val="0E0E0E"/>
          <w:sz w:val="24"/>
          <w:szCs w:val="24"/>
        </w:rPr>
        <w:t>dalyvauja 30 mokinių ir 10 mokytojų</w:t>
      </w:r>
      <w:r w:rsidR="001D3EBF" w:rsidRPr="0076470C">
        <w:rPr>
          <w:rFonts w:asciiTheme="minorHAnsi" w:eastAsiaTheme="minorHAnsi" w:hAnsiTheme="minorHAnsi" w:cstheme="minorHAnsi"/>
          <w:color w:val="0E0E0E"/>
          <w:sz w:val="24"/>
          <w:szCs w:val="24"/>
        </w:rPr>
        <w:t xml:space="preserve"> (įskaitant ir tinklaveikoje dalyvaujančių mokyklų mokytojus)</w:t>
      </w:r>
      <w:r w:rsidR="004668FC" w:rsidRPr="0076470C">
        <w:rPr>
          <w:rFonts w:asciiTheme="minorHAnsi" w:eastAsiaTheme="minorHAnsi" w:hAnsiTheme="minorHAnsi" w:cstheme="minorHAnsi"/>
          <w:color w:val="0E0E0E"/>
          <w:sz w:val="24"/>
          <w:szCs w:val="24"/>
        </w:rPr>
        <w:t>, 10 mokyklos bendruomenės narių).</w:t>
      </w:r>
    </w:p>
    <w:p w14:paraId="5D478622" w14:textId="3D5955DD" w:rsidR="00B40621" w:rsidRPr="00E9479C" w:rsidRDefault="00BE4DC9" w:rsidP="004668FC">
      <w:pPr>
        <w:spacing w:after="0" w:line="276" w:lineRule="auto"/>
        <w:ind w:firstLine="851"/>
        <w:jc w:val="both"/>
        <w:rPr>
          <w:rFonts w:asciiTheme="minorHAnsi" w:eastAsiaTheme="minorHAnsi" w:hAnsiTheme="minorHAnsi" w:cstheme="minorHAnsi"/>
          <w:bCs/>
          <w:color w:val="0E0E0E"/>
          <w:sz w:val="24"/>
          <w:szCs w:val="24"/>
          <w:u w:val="single"/>
        </w:rPr>
      </w:pPr>
      <w:r>
        <w:rPr>
          <w:rFonts w:asciiTheme="minorHAnsi" w:eastAsiaTheme="minorHAnsi" w:hAnsiTheme="minorHAnsi" w:cstheme="minorHAnsi"/>
          <w:bCs/>
          <w:color w:val="0E0E0E"/>
          <w:sz w:val="24"/>
          <w:szCs w:val="24"/>
          <w:u w:val="single"/>
        </w:rPr>
        <w:t>Tiekėjas</w:t>
      </w:r>
      <w:r w:rsidR="00B40621" w:rsidRPr="00E9479C">
        <w:rPr>
          <w:rFonts w:asciiTheme="minorHAnsi" w:eastAsiaTheme="minorHAnsi" w:hAnsiTheme="minorHAnsi" w:cstheme="minorHAnsi"/>
          <w:bCs/>
          <w:color w:val="0E0E0E"/>
          <w:sz w:val="24"/>
          <w:szCs w:val="24"/>
          <w:u w:val="single"/>
        </w:rPr>
        <w:t xml:space="preserve"> 11.1. p. nurodytos apimties m</w:t>
      </w:r>
      <w:r w:rsidR="00E9479C">
        <w:rPr>
          <w:rFonts w:asciiTheme="minorHAnsi" w:eastAsiaTheme="minorHAnsi" w:hAnsiTheme="minorHAnsi" w:cstheme="minorHAnsi"/>
          <w:bCs/>
          <w:color w:val="0E0E0E"/>
          <w:sz w:val="24"/>
          <w:szCs w:val="24"/>
          <w:u w:val="single"/>
        </w:rPr>
        <w:t>o</w:t>
      </w:r>
      <w:r w:rsidR="001E30B8">
        <w:rPr>
          <w:rFonts w:asciiTheme="minorHAnsi" w:eastAsiaTheme="minorHAnsi" w:hAnsiTheme="minorHAnsi" w:cstheme="minorHAnsi"/>
          <w:bCs/>
          <w:color w:val="0E0E0E"/>
          <w:sz w:val="24"/>
          <w:szCs w:val="24"/>
          <w:u w:val="single"/>
        </w:rPr>
        <w:t>kymus turės pravesti kiekvienos</w:t>
      </w:r>
      <w:r w:rsidR="00B40621" w:rsidRPr="00E9479C">
        <w:rPr>
          <w:rFonts w:asciiTheme="minorHAnsi" w:eastAsiaTheme="minorHAnsi" w:hAnsiTheme="minorHAnsi" w:cstheme="minorHAnsi"/>
          <w:bCs/>
          <w:color w:val="0E0E0E"/>
          <w:sz w:val="24"/>
          <w:szCs w:val="24"/>
          <w:u w:val="single"/>
        </w:rPr>
        <w:t xml:space="preserve"> iš 3 TŪM mokyklų</w:t>
      </w:r>
      <w:r w:rsidR="001E30B8">
        <w:rPr>
          <w:rFonts w:asciiTheme="minorHAnsi" w:eastAsiaTheme="minorHAnsi" w:hAnsiTheme="minorHAnsi" w:cstheme="minorHAnsi"/>
          <w:bCs/>
          <w:color w:val="0E0E0E"/>
          <w:sz w:val="24"/>
          <w:szCs w:val="24"/>
          <w:u w:val="single"/>
        </w:rPr>
        <w:t xml:space="preserve"> dalyviams </w:t>
      </w:r>
      <w:r w:rsidR="00B40621" w:rsidRPr="00E9479C">
        <w:rPr>
          <w:rFonts w:asciiTheme="minorHAnsi" w:eastAsiaTheme="minorHAnsi" w:hAnsiTheme="minorHAnsi" w:cstheme="minorHAnsi"/>
          <w:bCs/>
          <w:color w:val="0E0E0E"/>
          <w:sz w:val="24"/>
          <w:szCs w:val="24"/>
          <w:u w:val="single"/>
        </w:rPr>
        <w:t>atskirai.</w:t>
      </w:r>
    </w:p>
    <w:p w14:paraId="0DA0718A" w14:textId="309CE83A" w:rsidR="0074172C" w:rsidRPr="0076470C" w:rsidRDefault="008E5969" w:rsidP="00AD2594">
      <w:pPr>
        <w:pStyle w:val="Sraopastraipa"/>
        <w:tabs>
          <w:tab w:val="left" w:pos="1276"/>
        </w:tabs>
        <w:spacing w:line="276" w:lineRule="auto"/>
        <w:ind w:left="0" w:firstLine="851"/>
        <w:jc w:val="both"/>
        <w:rPr>
          <w:rFonts w:asciiTheme="minorHAnsi" w:hAnsiTheme="minorHAnsi" w:cstheme="minorHAnsi"/>
        </w:rPr>
      </w:pPr>
      <w:r w:rsidRPr="0076470C">
        <w:rPr>
          <w:rFonts w:asciiTheme="minorHAnsi" w:hAnsiTheme="minorHAnsi" w:cstheme="minorHAnsi"/>
        </w:rPr>
        <w:t>1</w:t>
      </w:r>
      <w:r w:rsidR="00F66CB4" w:rsidRPr="0076470C">
        <w:rPr>
          <w:rFonts w:asciiTheme="minorHAnsi" w:hAnsiTheme="minorHAnsi" w:cstheme="minorHAnsi"/>
        </w:rPr>
        <w:t>2</w:t>
      </w:r>
      <w:r w:rsidRPr="0076470C">
        <w:rPr>
          <w:rFonts w:asciiTheme="minorHAnsi" w:hAnsiTheme="minorHAnsi" w:cstheme="minorHAnsi"/>
        </w:rPr>
        <w:t xml:space="preserve">. </w:t>
      </w:r>
      <w:r w:rsidR="00BE4DC9">
        <w:rPr>
          <w:rFonts w:asciiTheme="minorHAnsi" w:hAnsiTheme="minorHAnsi" w:cstheme="minorHAnsi"/>
        </w:rPr>
        <w:t>Tiekėjas</w:t>
      </w:r>
      <w:r w:rsidR="00A35285" w:rsidRPr="0076470C">
        <w:rPr>
          <w:rFonts w:asciiTheme="minorHAnsi" w:hAnsiTheme="minorHAnsi" w:cstheme="minorHAnsi"/>
        </w:rPr>
        <w:t xml:space="preserve"> turi parengti mokymų mokomąją medžiagą (mokymų pristatymų santraukos su esmine informacija, pateiktys, kita aktuali informacija). Mokomoji medžiaga turi būti išdėstyta ir pateikta informatyviai, glaustai, parengta taisyklinga lietuvių kalba, parengta remiantis informacinio prieinamumo principais žmonėms su regos negalia (daugiau: </w:t>
      </w:r>
      <w:hyperlink r:id="rId9" w:history="1">
        <w:r w:rsidR="0076470C" w:rsidRPr="00EF0ACF">
          <w:rPr>
            <w:rStyle w:val="Hipersaitas"/>
            <w:rFonts w:asciiTheme="minorHAnsi" w:hAnsiTheme="minorHAnsi" w:cstheme="minorHAnsi"/>
          </w:rPr>
          <w:t>https://lnf.lt/wp-content/uploads/2018/12/Internetas_visiems.pdf</w:t>
        </w:r>
      </w:hyperlink>
      <w:r w:rsidR="0076470C">
        <w:rPr>
          <w:rFonts w:asciiTheme="minorHAnsi" w:hAnsiTheme="minorHAnsi" w:cstheme="minorHAnsi"/>
        </w:rPr>
        <w:t xml:space="preserve"> </w:t>
      </w:r>
      <w:r w:rsidR="00A35285" w:rsidRPr="0076470C">
        <w:rPr>
          <w:rFonts w:asciiTheme="minorHAnsi" w:hAnsiTheme="minorHAnsi" w:cstheme="minorHAnsi"/>
        </w:rPr>
        <w:t>). Mokomojoje medžiagoje turi būti nurodyti Projekto pavadinimas ir viešinimo ženklai – logotipai.</w:t>
      </w:r>
    </w:p>
    <w:p w14:paraId="1CA9A680" w14:textId="7128ABD2" w:rsidR="005F4F28" w:rsidRPr="0076470C" w:rsidRDefault="009A11BF" w:rsidP="00AD2594">
      <w:pPr>
        <w:spacing w:after="0" w:line="276" w:lineRule="auto"/>
        <w:ind w:firstLine="851"/>
        <w:jc w:val="both"/>
        <w:rPr>
          <w:rFonts w:asciiTheme="minorHAnsi" w:eastAsia="Times New Roman" w:hAnsiTheme="minorHAnsi" w:cstheme="minorHAnsi"/>
          <w:color w:val="0000FF"/>
          <w:sz w:val="24"/>
          <w:szCs w:val="24"/>
          <w:u w:val="single"/>
          <w:shd w:val="clear" w:color="auto" w:fill="FFFFFF"/>
        </w:rPr>
      </w:pPr>
      <w:r w:rsidRPr="0076470C">
        <w:rPr>
          <w:rFonts w:asciiTheme="minorHAnsi" w:hAnsiTheme="minorHAnsi" w:cstheme="minorHAnsi"/>
          <w:sz w:val="24"/>
          <w:szCs w:val="24"/>
        </w:rPr>
        <w:t>1</w:t>
      </w:r>
      <w:r w:rsidR="00F66CB4" w:rsidRPr="0076470C">
        <w:rPr>
          <w:rFonts w:asciiTheme="minorHAnsi" w:hAnsiTheme="minorHAnsi" w:cstheme="minorHAnsi"/>
          <w:sz w:val="24"/>
          <w:szCs w:val="24"/>
        </w:rPr>
        <w:t>3</w:t>
      </w:r>
      <w:r w:rsidRPr="0076470C">
        <w:rPr>
          <w:rFonts w:asciiTheme="minorHAnsi" w:hAnsiTheme="minorHAnsi" w:cstheme="minorHAnsi"/>
          <w:sz w:val="24"/>
          <w:szCs w:val="24"/>
        </w:rPr>
        <w:t xml:space="preserve">. </w:t>
      </w:r>
      <w:r w:rsidR="006A1F38" w:rsidRPr="0076470C">
        <w:rPr>
          <w:rFonts w:asciiTheme="minorHAnsi" w:hAnsiTheme="minorHAnsi" w:cstheme="minorHAnsi"/>
          <w:sz w:val="24"/>
          <w:szCs w:val="24"/>
        </w:rPr>
        <w:t>Mokymai</w:t>
      </w:r>
      <w:r w:rsidRPr="0076470C">
        <w:rPr>
          <w:rFonts w:asciiTheme="minorHAnsi" w:hAnsiTheme="minorHAnsi" w:cstheme="minorHAnsi"/>
          <w:sz w:val="24"/>
          <w:szCs w:val="24"/>
        </w:rPr>
        <w:t xml:space="preserve"> turi vykti lietuvių kalba.</w:t>
      </w:r>
      <w:r w:rsidR="005F4F28" w:rsidRPr="0076470C">
        <w:rPr>
          <w:rFonts w:asciiTheme="minorHAnsi" w:eastAsia="Times New Roman" w:hAnsiTheme="minorHAnsi" w:cstheme="minorHAnsi"/>
          <w:sz w:val="24"/>
          <w:szCs w:val="24"/>
        </w:rPr>
        <w:fldChar w:fldCharType="begin"/>
      </w:r>
      <w:r w:rsidR="005F4F28" w:rsidRPr="0076470C">
        <w:rPr>
          <w:rFonts w:asciiTheme="minorHAnsi" w:eastAsia="Times New Roman" w:hAnsiTheme="minorHAnsi" w:cstheme="minorHAnsi"/>
          <w:sz w:val="24"/>
          <w:szCs w:val="24"/>
        </w:rPr>
        <w:instrText xml:space="preserve"> HYPERLINK "http://www.subtitrai.net/" </w:instrText>
      </w:r>
      <w:r w:rsidR="005F4F28" w:rsidRPr="0076470C">
        <w:rPr>
          <w:rFonts w:asciiTheme="minorHAnsi" w:eastAsia="Times New Roman" w:hAnsiTheme="minorHAnsi" w:cstheme="minorHAnsi"/>
          <w:sz w:val="24"/>
          <w:szCs w:val="24"/>
        </w:rPr>
        <w:fldChar w:fldCharType="separate"/>
      </w:r>
    </w:p>
    <w:p w14:paraId="4AC42639" w14:textId="0F47175A" w:rsidR="002C7C1A" w:rsidRPr="0076470C" w:rsidRDefault="005F4F28" w:rsidP="00502A84">
      <w:pPr>
        <w:tabs>
          <w:tab w:val="left" w:pos="1276"/>
        </w:tabs>
        <w:spacing w:after="0" w:line="276" w:lineRule="auto"/>
        <w:jc w:val="both"/>
        <w:rPr>
          <w:rFonts w:asciiTheme="minorHAnsi" w:hAnsiTheme="minorHAnsi" w:cstheme="minorHAnsi"/>
          <w:sz w:val="24"/>
          <w:szCs w:val="24"/>
        </w:rPr>
      </w:pPr>
      <w:r w:rsidRPr="0076470C">
        <w:rPr>
          <w:rFonts w:asciiTheme="minorHAnsi" w:eastAsia="Times New Roman" w:hAnsiTheme="minorHAnsi" w:cstheme="minorHAnsi"/>
          <w:sz w:val="24"/>
          <w:szCs w:val="24"/>
        </w:rPr>
        <w:fldChar w:fldCharType="end"/>
      </w:r>
      <w:r w:rsidR="00502A84" w:rsidRPr="0076470C">
        <w:rPr>
          <w:rFonts w:asciiTheme="minorHAnsi" w:hAnsiTheme="minorHAnsi" w:cstheme="minorHAnsi"/>
          <w:sz w:val="24"/>
          <w:szCs w:val="24"/>
        </w:rPr>
        <w:t xml:space="preserve">                </w:t>
      </w:r>
      <w:r w:rsidR="009A11BF" w:rsidRPr="0076470C">
        <w:rPr>
          <w:rFonts w:asciiTheme="minorHAnsi" w:hAnsiTheme="minorHAnsi" w:cstheme="minorHAnsi"/>
          <w:sz w:val="24"/>
          <w:szCs w:val="24"/>
        </w:rPr>
        <w:t>1</w:t>
      </w:r>
      <w:r w:rsidR="00502A84" w:rsidRPr="0076470C">
        <w:rPr>
          <w:rFonts w:asciiTheme="minorHAnsi" w:hAnsiTheme="minorHAnsi" w:cstheme="minorHAnsi"/>
          <w:sz w:val="24"/>
          <w:szCs w:val="24"/>
        </w:rPr>
        <w:t>4</w:t>
      </w:r>
      <w:r w:rsidR="008E5969" w:rsidRPr="0076470C">
        <w:rPr>
          <w:rFonts w:asciiTheme="minorHAnsi" w:hAnsiTheme="minorHAnsi" w:cstheme="minorHAnsi"/>
          <w:sz w:val="24"/>
          <w:szCs w:val="24"/>
        </w:rPr>
        <w:t>.</w:t>
      </w:r>
      <w:r w:rsidR="002C7C1A" w:rsidRPr="0076470C">
        <w:rPr>
          <w:rFonts w:asciiTheme="minorHAnsi" w:hAnsiTheme="minorHAnsi" w:cstheme="minorHAnsi"/>
          <w:sz w:val="24"/>
          <w:szCs w:val="24"/>
        </w:rPr>
        <w:t xml:space="preserve"> Mokymai vykdomi:</w:t>
      </w:r>
    </w:p>
    <w:p w14:paraId="4B6DFB63" w14:textId="3DB0B438" w:rsidR="006A1F38" w:rsidRPr="0076470C" w:rsidRDefault="006A1F38" w:rsidP="006A1F38">
      <w:pPr>
        <w:tabs>
          <w:tab w:val="left" w:pos="426"/>
        </w:tabs>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1</w:t>
      </w:r>
      <w:r w:rsidR="007C75D7">
        <w:rPr>
          <w:rFonts w:asciiTheme="minorHAnsi" w:hAnsiTheme="minorHAnsi" w:cstheme="minorHAnsi"/>
          <w:sz w:val="24"/>
          <w:szCs w:val="24"/>
        </w:rPr>
        <w:t>4</w:t>
      </w:r>
      <w:r w:rsidRPr="0076470C">
        <w:rPr>
          <w:rFonts w:asciiTheme="minorHAnsi" w:hAnsiTheme="minorHAnsi" w:cstheme="minorHAnsi"/>
          <w:sz w:val="24"/>
          <w:szCs w:val="24"/>
        </w:rPr>
        <w:t>.1. mokytojams –</w:t>
      </w:r>
      <w:r w:rsidRPr="0076470C">
        <w:rPr>
          <w:rFonts w:asciiTheme="minorHAnsi" w:hAnsiTheme="minorHAnsi" w:cstheme="minorHAnsi"/>
          <w:b/>
          <w:bCs/>
          <w:sz w:val="24"/>
          <w:szCs w:val="24"/>
        </w:rPr>
        <w:t xml:space="preserve"> </w:t>
      </w:r>
      <w:r w:rsidRPr="0076470C">
        <w:rPr>
          <w:rFonts w:asciiTheme="minorHAnsi" w:hAnsiTheme="minorHAnsi" w:cstheme="minorHAnsi"/>
          <w:sz w:val="24"/>
          <w:szCs w:val="24"/>
        </w:rPr>
        <w:t xml:space="preserve">darbo dienomis ne anksčiau kaip nuo 14.00 val. Jeigu mokymai vykdomi mokinių atostogų metu, tokiu atveju užsiėmimų pradžios laikas darbo dienomis gali būti ne </w:t>
      </w:r>
      <w:r w:rsidRPr="0076470C">
        <w:rPr>
          <w:rFonts w:asciiTheme="minorHAnsi" w:hAnsiTheme="minorHAnsi" w:cstheme="minorHAnsi"/>
          <w:sz w:val="24"/>
          <w:szCs w:val="24"/>
        </w:rPr>
        <w:lastRenderedPageBreak/>
        <w:t>ankstesnis kaip 8.00 val. Mokymai gali vykti ne vėliau kaip iki 18.00 val</w:t>
      </w:r>
      <w:r w:rsidRPr="0076470C">
        <w:rPr>
          <w:rFonts w:asciiTheme="minorHAnsi" w:hAnsiTheme="minorHAnsi" w:cstheme="minorHAnsi"/>
          <w:color w:val="002060"/>
          <w:sz w:val="24"/>
          <w:szCs w:val="24"/>
        </w:rPr>
        <w:t xml:space="preserve">. </w:t>
      </w:r>
      <w:r w:rsidRPr="0076470C">
        <w:rPr>
          <w:rFonts w:asciiTheme="minorHAnsi" w:hAnsiTheme="minorHAnsi" w:cstheme="minorHAnsi"/>
          <w:sz w:val="24"/>
          <w:szCs w:val="24"/>
        </w:rPr>
        <w:t>Mokymai negali vykti laikotarpiu nuo birželio 1 d. iki rugpjūčio 22 d.</w:t>
      </w:r>
    </w:p>
    <w:p w14:paraId="5551D3F0" w14:textId="3C42FE10" w:rsidR="006A1F38" w:rsidRDefault="006A1F38" w:rsidP="006A1F38">
      <w:pPr>
        <w:tabs>
          <w:tab w:val="left" w:pos="426"/>
        </w:tabs>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1</w:t>
      </w:r>
      <w:r w:rsidR="007C75D7">
        <w:rPr>
          <w:rFonts w:asciiTheme="minorHAnsi" w:hAnsiTheme="minorHAnsi" w:cstheme="minorHAnsi"/>
          <w:sz w:val="24"/>
          <w:szCs w:val="24"/>
        </w:rPr>
        <w:t>4</w:t>
      </w:r>
      <w:r w:rsidRPr="0076470C">
        <w:rPr>
          <w:rFonts w:asciiTheme="minorHAnsi" w:hAnsiTheme="minorHAnsi" w:cstheme="minorHAnsi"/>
          <w:sz w:val="24"/>
          <w:szCs w:val="24"/>
        </w:rPr>
        <w:t>.2. mokiniams – darbo dienomis, formaliuoju metu, suderinus su mokyklomis.</w:t>
      </w:r>
    </w:p>
    <w:p w14:paraId="1B53F0AF" w14:textId="1BB62ED5" w:rsidR="007C75D7" w:rsidRPr="0076470C" w:rsidRDefault="007C75D7" w:rsidP="007C75D7">
      <w:pPr>
        <w:tabs>
          <w:tab w:val="left" w:pos="426"/>
        </w:tabs>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1</w:t>
      </w:r>
      <w:r>
        <w:rPr>
          <w:rFonts w:asciiTheme="minorHAnsi" w:hAnsiTheme="minorHAnsi" w:cstheme="minorHAnsi"/>
          <w:sz w:val="24"/>
          <w:szCs w:val="24"/>
        </w:rPr>
        <w:t>5</w:t>
      </w:r>
      <w:r w:rsidRPr="0076470C">
        <w:rPr>
          <w:rFonts w:asciiTheme="minorHAnsi" w:hAnsiTheme="minorHAnsi" w:cstheme="minorHAnsi"/>
          <w:sz w:val="24"/>
          <w:szCs w:val="24"/>
        </w:rPr>
        <w:t>.</w:t>
      </w:r>
      <w:r>
        <w:rPr>
          <w:rFonts w:asciiTheme="minorHAnsi" w:hAnsiTheme="minorHAnsi" w:cstheme="minorHAnsi"/>
          <w:sz w:val="24"/>
          <w:szCs w:val="24"/>
        </w:rPr>
        <w:t xml:space="preserve"> </w:t>
      </w:r>
      <w:r w:rsidRPr="0076470C">
        <w:rPr>
          <w:rFonts w:asciiTheme="minorHAnsi" w:hAnsiTheme="minorHAnsi" w:cstheme="minorHAnsi"/>
          <w:sz w:val="24"/>
          <w:szCs w:val="24"/>
        </w:rPr>
        <w:t>Mokymai negali vykti laikotarpiu nuo birželio 1 d. iki rugpjūčio 22 d.</w:t>
      </w:r>
    </w:p>
    <w:p w14:paraId="283C712E" w14:textId="77777777" w:rsidR="006E170D" w:rsidRPr="0076470C" w:rsidRDefault="006E170D" w:rsidP="002C7C1A">
      <w:pPr>
        <w:pStyle w:val="Sraopastraipa"/>
        <w:spacing w:before="30" w:line="252" w:lineRule="auto"/>
        <w:ind w:left="0"/>
        <w:contextualSpacing w:val="0"/>
        <w:jc w:val="center"/>
        <w:rPr>
          <w:rFonts w:asciiTheme="minorHAnsi" w:hAnsiTheme="minorHAnsi" w:cstheme="minorHAnsi"/>
          <w:b/>
          <w:bCs/>
        </w:rPr>
      </w:pPr>
    </w:p>
    <w:p w14:paraId="3A29BB2A" w14:textId="31CECACD" w:rsidR="002C7C1A" w:rsidRPr="0076470C" w:rsidRDefault="002C7C1A" w:rsidP="002C7C1A">
      <w:pPr>
        <w:pStyle w:val="Sraopastraipa"/>
        <w:spacing w:before="30" w:line="252" w:lineRule="auto"/>
        <w:ind w:left="0"/>
        <w:contextualSpacing w:val="0"/>
        <w:jc w:val="center"/>
        <w:rPr>
          <w:rFonts w:asciiTheme="minorHAnsi" w:hAnsiTheme="minorHAnsi" w:cstheme="minorHAnsi"/>
          <w:b/>
          <w:bCs/>
        </w:rPr>
      </w:pPr>
      <w:r w:rsidRPr="0076470C">
        <w:rPr>
          <w:rFonts w:asciiTheme="minorHAnsi" w:hAnsiTheme="minorHAnsi" w:cstheme="minorHAnsi"/>
          <w:b/>
          <w:bCs/>
        </w:rPr>
        <w:t>III SKYRIUS</w:t>
      </w:r>
    </w:p>
    <w:p w14:paraId="6DFE0D20" w14:textId="77777777" w:rsidR="002C7C1A" w:rsidRPr="0076470C" w:rsidRDefault="002C7C1A" w:rsidP="002C7C1A">
      <w:pPr>
        <w:pStyle w:val="Sraopastraipa"/>
        <w:spacing w:before="30" w:line="252" w:lineRule="auto"/>
        <w:ind w:left="0"/>
        <w:contextualSpacing w:val="0"/>
        <w:jc w:val="center"/>
        <w:rPr>
          <w:rFonts w:asciiTheme="minorHAnsi" w:hAnsiTheme="minorHAnsi" w:cstheme="minorHAnsi"/>
          <w:b/>
          <w:bCs/>
        </w:rPr>
      </w:pPr>
      <w:r w:rsidRPr="0076470C">
        <w:rPr>
          <w:rFonts w:asciiTheme="minorHAnsi" w:hAnsiTheme="minorHAnsi" w:cstheme="minorHAnsi"/>
          <w:b/>
          <w:bCs/>
        </w:rPr>
        <w:t>REIKALAVIMAI PASLAUGŲ TEIKIMUI</w:t>
      </w:r>
    </w:p>
    <w:p w14:paraId="464A80C8" w14:textId="77777777" w:rsidR="002C7C1A" w:rsidRPr="0076470C" w:rsidRDefault="002C7C1A" w:rsidP="00AD2594">
      <w:pPr>
        <w:pStyle w:val="Sraopastraipa"/>
        <w:spacing w:before="30" w:line="252" w:lineRule="auto"/>
        <w:ind w:left="0" w:firstLine="851"/>
        <w:contextualSpacing w:val="0"/>
        <w:jc w:val="center"/>
        <w:rPr>
          <w:rFonts w:asciiTheme="minorHAnsi" w:hAnsiTheme="minorHAnsi" w:cstheme="minorHAnsi"/>
          <w:b/>
          <w:bCs/>
        </w:rPr>
      </w:pPr>
    </w:p>
    <w:p w14:paraId="71ACBF24" w14:textId="5B87A685" w:rsidR="009178DC" w:rsidRPr="0076470C" w:rsidRDefault="009178DC" w:rsidP="001F108A">
      <w:pPr>
        <w:pStyle w:val="Sraopastraipa"/>
        <w:spacing w:line="276" w:lineRule="auto"/>
        <w:ind w:left="0" w:firstLine="851"/>
        <w:contextualSpacing w:val="0"/>
        <w:jc w:val="both"/>
        <w:rPr>
          <w:rFonts w:asciiTheme="minorHAnsi" w:hAnsiTheme="minorHAnsi" w:cstheme="minorHAnsi"/>
        </w:rPr>
      </w:pPr>
      <w:r w:rsidRPr="0076470C">
        <w:rPr>
          <w:rFonts w:asciiTheme="minorHAnsi" w:hAnsiTheme="minorHAnsi" w:cstheme="minorHAnsi"/>
          <w:lang w:eastAsia="ar-SA"/>
        </w:rPr>
        <w:t>1</w:t>
      </w:r>
      <w:r w:rsidR="0021299F">
        <w:rPr>
          <w:rFonts w:asciiTheme="minorHAnsi" w:hAnsiTheme="minorHAnsi" w:cstheme="minorHAnsi"/>
          <w:lang w:eastAsia="ar-SA"/>
        </w:rPr>
        <w:t>6</w:t>
      </w:r>
      <w:r w:rsidRPr="0076470C">
        <w:rPr>
          <w:rFonts w:asciiTheme="minorHAnsi" w:hAnsiTheme="minorHAnsi" w:cstheme="minorHAnsi"/>
          <w:lang w:eastAsia="ar-SA"/>
        </w:rPr>
        <w:t xml:space="preserve">. </w:t>
      </w:r>
      <w:r w:rsidRPr="0076470C">
        <w:rPr>
          <w:rFonts w:asciiTheme="minorHAnsi" w:eastAsia="Calibri" w:hAnsiTheme="minorHAnsi" w:cstheme="minorHAnsi"/>
        </w:rPr>
        <w:t>Mokymai</w:t>
      </w:r>
      <w:r w:rsidRPr="0076470C">
        <w:rPr>
          <w:rFonts w:asciiTheme="minorHAnsi" w:hAnsiTheme="minorHAnsi" w:cstheme="minorHAnsi"/>
        </w:rPr>
        <w:t xml:space="preserve"> vyks TŪM mokyklose, </w:t>
      </w:r>
      <w:r w:rsidR="005406DD" w:rsidRPr="0076470C">
        <w:rPr>
          <w:rFonts w:asciiTheme="minorHAnsi" w:hAnsiTheme="minorHAnsi" w:cstheme="minorHAnsi"/>
        </w:rPr>
        <w:t>5.2</w:t>
      </w:r>
      <w:r w:rsidR="00970FE8" w:rsidRPr="0076470C">
        <w:rPr>
          <w:rFonts w:asciiTheme="minorHAnsi" w:hAnsiTheme="minorHAnsi" w:cstheme="minorHAnsi"/>
        </w:rPr>
        <w:t>.</w:t>
      </w:r>
      <w:r w:rsidRPr="0076470C">
        <w:rPr>
          <w:rFonts w:asciiTheme="minorHAnsi" w:hAnsiTheme="minorHAnsi" w:cstheme="minorHAnsi"/>
        </w:rPr>
        <w:t xml:space="preserve"> p. nurodytais adresais. Reikalinga įranga bei kitomis mokymo priemonėmis, reikalingomis mokymų temoms perteikti ir praktiniams užsiėmimams organizuoti, atsižvelgiant į mokymų programą ir turinio specifiką, pasirūpina </w:t>
      </w:r>
      <w:r w:rsidR="00BE4DC9">
        <w:rPr>
          <w:rFonts w:asciiTheme="minorHAnsi" w:hAnsiTheme="minorHAnsi" w:cstheme="minorHAnsi"/>
        </w:rPr>
        <w:t>Tiekėjas</w:t>
      </w:r>
      <w:r w:rsidRPr="0076470C">
        <w:rPr>
          <w:rFonts w:asciiTheme="minorHAnsi" w:hAnsiTheme="minorHAnsi" w:cstheme="minorHAnsi"/>
        </w:rPr>
        <w:t xml:space="preserve"> (išskyrus programos įgyvendinimui reikalingomis techninėmis priemonėmis</w:t>
      </w:r>
      <w:r w:rsidR="005406DD" w:rsidRPr="0076470C">
        <w:rPr>
          <w:rFonts w:asciiTheme="minorHAnsi" w:hAnsiTheme="minorHAnsi" w:cstheme="minorHAnsi"/>
        </w:rPr>
        <w:t>,</w:t>
      </w:r>
      <w:r w:rsidRPr="0076470C">
        <w:rPr>
          <w:rFonts w:asciiTheme="minorHAnsi" w:hAnsiTheme="minorHAnsi" w:cstheme="minorHAnsi"/>
        </w:rPr>
        <w:t xml:space="preserve"> jei tokių reikės, t.</w:t>
      </w:r>
      <w:r w:rsidR="006A1F38" w:rsidRPr="0076470C">
        <w:rPr>
          <w:rFonts w:asciiTheme="minorHAnsi" w:hAnsiTheme="minorHAnsi" w:cstheme="minorHAnsi"/>
        </w:rPr>
        <w:t xml:space="preserve"> </w:t>
      </w:r>
      <w:r w:rsidRPr="0076470C">
        <w:rPr>
          <w:rFonts w:asciiTheme="minorHAnsi" w:hAnsiTheme="minorHAnsi" w:cstheme="minorHAnsi"/>
        </w:rPr>
        <w:t>y. ekranas, projektorius, garso įranga, kuriomis pasirūpins TŪM mokyklos).</w:t>
      </w:r>
    </w:p>
    <w:p w14:paraId="71C63051" w14:textId="358636FB" w:rsidR="009178DC" w:rsidRPr="0076470C" w:rsidRDefault="009178DC" w:rsidP="009178DC">
      <w:pPr>
        <w:pStyle w:val="Sraopastraipa"/>
        <w:tabs>
          <w:tab w:val="left" w:pos="426"/>
        </w:tabs>
        <w:spacing w:line="276" w:lineRule="auto"/>
        <w:ind w:left="0" w:firstLine="851"/>
        <w:contextualSpacing w:val="0"/>
        <w:jc w:val="both"/>
        <w:rPr>
          <w:rFonts w:asciiTheme="minorHAnsi" w:hAnsiTheme="minorHAnsi" w:cstheme="minorHAnsi"/>
        </w:rPr>
      </w:pPr>
      <w:r w:rsidRPr="0076470C">
        <w:rPr>
          <w:rFonts w:asciiTheme="minorHAnsi" w:hAnsiTheme="minorHAnsi" w:cstheme="minorHAnsi"/>
        </w:rPr>
        <w:t>1</w:t>
      </w:r>
      <w:r w:rsidR="0021299F">
        <w:rPr>
          <w:rFonts w:asciiTheme="minorHAnsi" w:hAnsiTheme="minorHAnsi" w:cstheme="minorHAnsi"/>
        </w:rPr>
        <w:t>7</w:t>
      </w:r>
      <w:r w:rsidRPr="0076470C">
        <w:rPr>
          <w:rFonts w:asciiTheme="minorHAnsi" w:hAnsiTheme="minorHAnsi" w:cstheme="minorHAnsi"/>
        </w:rPr>
        <w:t>.</w:t>
      </w:r>
      <w:r w:rsidR="00F76C15" w:rsidRPr="0076470C">
        <w:rPr>
          <w:rFonts w:asciiTheme="minorHAnsi" w:hAnsiTheme="minorHAnsi" w:cstheme="minorHAnsi"/>
        </w:rPr>
        <w:t xml:space="preserve"> Visi paslaugų teikimo klausimai turi būti derinami su P</w:t>
      </w:r>
      <w:r w:rsidR="00316D86">
        <w:rPr>
          <w:rFonts w:asciiTheme="minorHAnsi" w:hAnsiTheme="minorHAnsi" w:cstheme="minorHAnsi"/>
        </w:rPr>
        <w:t>irkėju</w:t>
      </w:r>
      <w:r w:rsidR="00F76C15" w:rsidRPr="0076470C">
        <w:rPr>
          <w:rFonts w:asciiTheme="minorHAnsi" w:hAnsiTheme="minorHAnsi" w:cstheme="minorHAnsi"/>
        </w:rPr>
        <w:t xml:space="preserve">. </w:t>
      </w:r>
      <w:r w:rsidR="00BE4DC9">
        <w:rPr>
          <w:rFonts w:asciiTheme="minorHAnsi" w:hAnsiTheme="minorHAnsi" w:cstheme="minorHAnsi"/>
        </w:rPr>
        <w:t>Tiekėjas</w:t>
      </w:r>
      <w:r w:rsidR="00F76C15" w:rsidRPr="0076470C">
        <w:rPr>
          <w:rFonts w:asciiTheme="minorHAnsi" w:hAnsiTheme="minorHAnsi" w:cstheme="minorHAnsi"/>
        </w:rPr>
        <w:t xml:space="preserve"> turi paskirti atsakingą asmenį, atsakingą už mokymų organizavimą visą Sutarties galiojimo laikotarpį, į kurį </w:t>
      </w:r>
      <w:r w:rsidR="00316D86">
        <w:rPr>
          <w:rFonts w:asciiTheme="minorHAnsi" w:hAnsiTheme="minorHAnsi" w:cstheme="minorHAnsi"/>
        </w:rPr>
        <w:t>Pirkėjas</w:t>
      </w:r>
      <w:r w:rsidR="00F76C15" w:rsidRPr="0076470C">
        <w:rPr>
          <w:rFonts w:asciiTheme="minorHAnsi" w:hAnsiTheme="minorHAnsi" w:cstheme="minorHAnsi"/>
        </w:rPr>
        <w:t>/ dalyviai galėtų kreiptis dėl teikiamų paslaugų ir (arba) mokymų metu iškilusių problemų, ir jo kontaktinius duomenis P</w:t>
      </w:r>
      <w:r w:rsidR="00316D86">
        <w:rPr>
          <w:rFonts w:asciiTheme="minorHAnsi" w:hAnsiTheme="minorHAnsi" w:cstheme="minorHAnsi"/>
        </w:rPr>
        <w:t>irkėjui</w:t>
      </w:r>
      <w:r w:rsidR="00F76C15" w:rsidRPr="0076470C">
        <w:rPr>
          <w:rFonts w:asciiTheme="minorHAnsi" w:hAnsiTheme="minorHAnsi" w:cstheme="minorHAnsi"/>
        </w:rPr>
        <w:t xml:space="preserve"> pateikti ne vėliau kaip per 3 (tris) darbo dienas nuo Paslaugų teikimo pradžios. </w:t>
      </w:r>
    </w:p>
    <w:p w14:paraId="28DDD72E" w14:textId="251F12BA" w:rsidR="001F108A" w:rsidRPr="0076470C" w:rsidRDefault="00F64B9F" w:rsidP="00F64B9F">
      <w:pPr>
        <w:tabs>
          <w:tab w:val="left" w:pos="426"/>
          <w:tab w:val="left" w:pos="993"/>
        </w:tabs>
        <w:spacing w:after="0" w:line="276"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r w:rsidR="001C0558" w:rsidRPr="0076470C">
        <w:rPr>
          <w:rFonts w:asciiTheme="minorHAnsi" w:eastAsia="Times New Roman" w:hAnsiTheme="minorHAnsi" w:cstheme="minorHAnsi"/>
          <w:sz w:val="24"/>
          <w:szCs w:val="24"/>
        </w:rPr>
        <w:t>1</w:t>
      </w:r>
      <w:r w:rsidR="0021299F">
        <w:rPr>
          <w:rFonts w:asciiTheme="minorHAnsi" w:eastAsia="Times New Roman" w:hAnsiTheme="minorHAnsi" w:cstheme="minorHAnsi"/>
          <w:sz w:val="24"/>
          <w:szCs w:val="24"/>
        </w:rPr>
        <w:t>8</w:t>
      </w:r>
      <w:r w:rsidR="009178DC" w:rsidRPr="0076470C">
        <w:rPr>
          <w:rFonts w:asciiTheme="minorHAnsi" w:eastAsia="Times New Roman" w:hAnsiTheme="minorHAnsi" w:cstheme="minorHAnsi"/>
          <w:sz w:val="24"/>
          <w:szCs w:val="24"/>
        </w:rPr>
        <w:t xml:space="preserve">. </w:t>
      </w:r>
      <w:r w:rsidR="00BE4DC9">
        <w:rPr>
          <w:rFonts w:asciiTheme="minorHAnsi" w:eastAsia="Times New Roman" w:hAnsiTheme="minorHAnsi" w:cstheme="minorHAnsi"/>
          <w:sz w:val="24"/>
          <w:szCs w:val="24"/>
        </w:rPr>
        <w:t>Tiekėjas</w:t>
      </w:r>
      <w:r w:rsidR="009178DC" w:rsidRPr="0076470C">
        <w:rPr>
          <w:rFonts w:asciiTheme="minorHAnsi" w:eastAsia="Times New Roman" w:hAnsiTheme="minorHAnsi" w:cstheme="minorHAnsi"/>
          <w:sz w:val="24"/>
          <w:szCs w:val="24"/>
        </w:rPr>
        <w:t xml:space="preserve"> turi išsiųsti kvietimą į mokymus, grafiką, darbotvarkę ir mokomąją medžiagą (visą) P</w:t>
      </w:r>
      <w:r w:rsidR="00316D86">
        <w:rPr>
          <w:rFonts w:asciiTheme="minorHAnsi" w:eastAsia="Times New Roman" w:hAnsiTheme="minorHAnsi" w:cstheme="minorHAnsi"/>
          <w:sz w:val="24"/>
          <w:szCs w:val="24"/>
        </w:rPr>
        <w:t>irkėjui</w:t>
      </w:r>
      <w:r w:rsidR="009178DC" w:rsidRPr="0076470C">
        <w:rPr>
          <w:rFonts w:asciiTheme="minorHAnsi" w:eastAsia="Times New Roman" w:hAnsiTheme="minorHAnsi" w:cstheme="minorHAnsi"/>
          <w:sz w:val="24"/>
          <w:szCs w:val="24"/>
        </w:rPr>
        <w:t xml:space="preserve">, ir mokymų dalyviams elektroniniu paštu ne vėliau kaip likus 5 darbo dienoms iki mokymų pradžios. </w:t>
      </w:r>
      <w:r w:rsidR="00BE4DC9">
        <w:rPr>
          <w:rFonts w:asciiTheme="minorHAnsi" w:eastAsia="Times New Roman" w:hAnsiTheme="minorHAnsi" w:cstheme="minorHAnsi"/>
          <w:sz w:val="24"/>
          <w:szCs w:val="24"/>
        </w:rPr>
        <w:t>Tiekėjas</w:t>
      </w:r>
      <w:r w:rsidR="009178DC" w:rsidRPr="0076470C">
        <w:rPr>
          <w:rFonts w:asciiTheme="minorHAnsi" w:eastAsia="Times New Roman" w:hAnsiTheme="minorHAnsi" w:cstheme="minorHAnsi"/>
          <w:sz w:val="24"/>
          <w:szCs w:val="24"/>
        </w:rPr>
        <w:t xml:space="preserve"> turi išsiųsti dalyviams pakartotinius kvietimus į kiekvienus mokymus atskirai, likus ne </w:t>
      </w:r>
      <w:r w:rsidR="006A1F38" w:rsidRPr="0076470C">
        <w:rPr>
          <w:rFonts w:asciiTheme="minorHAnsi" w:eastAsia="Times New Roman" w:hAnsiTheme="minorHAnsi" w:cstheme="minorHAnsi"/>
          <w:sz w:val="24"/>
          <w:szCs w:val="24"/>
        </w:rPr>
        <w:t>mažiau</w:t>
      </w:r>
      <w:r w:rsidR="009178DC" w:rsidRPr="0076470C">
        <w:rPr>
          <w:rFonts w:asciiTheme="minorHAnsi" w:eastAsia="Times New Roman" w:hAnsiTheme="minorHAnsi" w:cstheme="minorHAnsi"/>
          <w:sz w:val="24"/>
          <w:szCs w:val="24"/>
        </w:rPr>
        <w:t xml:space="preserve"> kaip 2 (dviem) darbo dienoms iki konkrečios mokymų dienos</w:t>
      </w:r>
      <w:r>
        <w:rPr>
          <w:rFonts w:asciiTheme="minorHAnsi" w:eastAsia="Times New Roman" w:hAnsiTheme="minorHAnsi" w:cstheme="minorHAnsi"/>
          <w:sz w:val="24"/>
          <w:szCs w:val="24"/>
        </w:rPr>
        <w:t>.</w:t>
      </w:r>
    </w:p>
    <w:p w14:paraId="2922C569" w14:textId="03F2A751" w:rsidR="006A1F38" w:rsidRPr="0076470C" w:rsidRDefault="00F64B9F" w:rsidP="00F64B9F">
      <w:pPr>
        <w:tabs>
          <w:tab w:val="left" w:pos="426"/>
          <w:tab w:val="left" w:pos="993"/>
        </w:tabs>
        <w:spacing w:after="0" w:line="276" w:lineRule="auto"/>
        <w:jc w:val="both"/>
        <w:rPr>
          <w:rFonts w:asciiTheme="minorHAnsi" w:hAnsiTheme="minorHAnsi" w:cstheme="minorHAnsi"/>
          <w:sz w:val="24"/>
          <w:szCs w:val="24"/>
        </w:rPr>
      </w:pPr>
      <w:r>
        <w:rPr>
          <w:rFonts w:asciiTheme="minorHAnsi" w:eastAsia="Times New Roman" w:hAnsiTheme="minorHAnsi" w:cstheme="minorHAnsi"/>
          <w:noProof/>
          <w:sz w:val="24"/>
          <w:szCs w:val="24"/>
        </w:rPr>
        <w:t xml:space="preserve">               </w:t>
      </w:r>
      <w:r w:rsidR="001C0558" w:rsidRPr="0076470C">
        <w:rPr>
          <w:rFonts w:asciiTheme="minorHAnsi" w:eastAsia="Times New Roman" w:hAnsiTheme="minorHAnsi" w:cstheme="minorHAnsi"/>
          <w:noProof/>
          <w:sz w:val="24"/>
          <w:szCs w:val="24"/>
        </w:rPr>
        <w:t>1</w:t>
      </w:r>
      <w:r w:rsidR="0021299F">
        <w:rPr>
          <w:rFonts w:asciiTheme="minorHAnsi" w:eastAsia="Times New Roman" w:hAnsiTheme="minorHAnsi" w:cstheme="minorHAnsi"/>
          <w:noProof/>
          <w:sz w:val="24"/>
          <w:szCs w:val="24"/>
        </w:rPr>
        <w:t>9</w:t>
      </w:r>
      <w:r w:rsidR="00C77029" w:rsidRPr="0076470C">
        <w:rPr>
          <w:rFonts w:asciiTheme="minorHAnsi" w:eastAsia="Times New Roman" w:hAnsiTheme="minorHAnsi" w:cstheme="minorHAnsi"/>
          <w:noProof/>
          <w:sz w:val="24"/>
          <w:szCs w:val="24"/>
        </w:rPr>
        <w:t xml:space="preserve">. </w:t>
      </w:r>
      <w:r w:rsidR="00BE4DC9">
        <w:rPr>
          <w:rFonts w:asciiTheme="minorHAnsi" w:hAnsiTheme="minorHAnsi" w:cstheme="minorHAnsi"/>
          <w:sz w:val="24"/>
          <w:szCs w:val="24"/>
        </w:rPr>
        <w:t xml:space="preserve">Tiekėjas </w:t>
      </w:r>
      <w:r w:rsidR="006A1F38" w:rsidRPr="0076470C">
        <w:rPr>
          <w:rFonts w:asciiTheme="minorHAnsi" w:hAnsiTheme="minorHAnsi" w:cstheme="minorHAnsi"/>
          <w:sz w:val="24"/>
          <w:szCs w:val="24"/>
        </w:rPr>
        <w:t>kartu su pateiktu derinti mokymų grafiku turi pateikti lektorių</w:t>
      </w:r>
      <w:r w:rsidR="006A1F38" w:rsidRPr="0076470C">
        <w:rPr>
          <w:rFonts w:asciiTheme="minorHAnsi" w:hAnsiTheme="minorHAnsi" w:cstheme="minorHAnsi"/>
          <w:color w:val="1F497D"/>
          <w:sz w:val="24"/>
          <w:szCs w:val="24"/>
        </w:rPr>
        <w:t xml:space="preserve">  </w:t>
      </w:r>
      <w:r w:rsidR="006A1F38" w:rsidRPr="0076470C">
        <w:rPr>
          <w:rFonts w:asciiTheme="minorHAnsi" w:hAnsiTheme="minorHAnsi" w:cstheme="minorHAnsi"/>
          <w:b/>
          <w:bCs/>
          <w:sz w:val="24"/>
          <w:szCs w:val="24"/>
          <w:u w:val="single"/>
        </w:rPr>
        <w:t>teisėto darbo su vaikais kodus (QR kodą)</w:t>
      </w:r>
      <w:r w:rsidR="006A1F38" w:rsidRPr="0076470C">
        <w:rPr>
          <w:rFonts w:asciiTheme="minorHAnsi" w:hAnsiTheme="minorHAnsi" w:cstheme="minorHAnsi"/>
          <w:sz w:val="24"/>
          <w:szCs w:val="24"/>
        </w:rPr>
        <w:t>, kaip numatyta Lietuvos Respublikos vaiko teisių apsaugos pagrindų įstatymo 30 straipsnyje. Lektorius, kurio QR kodas nebus pateiktas, vesti mokymų mokiniams negalės.</w:t>
      </w:r>
    </w:p>
    <w:p w14:paraId="5F9ED489" w14:textId="7071C36D" w:rsidR="009178DC" w:rsidRPr="0076470C" w:rsidRDefault="0021299F" w:rsidP="001F108A">
      <w:pPr>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20</w:t>
      </w:r>
      <w:r w:rsidR="009178DC" w:rsidRPr="0076470C">
        <w:rPr>
          <w:rFonts w:asciiTheme="minorHAnsi" w:hAnsiTheme="minorHAnsi" w:cstheme="minorHAnsi"/>
          <w:sz w:val="24"/>
          <w:szCs w:val="24"/>
        </w:rPr>
        <w:t xml:space="preserve">. </w:t>
      </w:r>
      <w:r w:rsidR="00BE4DC9">
        <w:rPr>
          <w:rFonts w:asciiTheme="minorHAnsi" w:hAnsiTheme="minorHAnsi" w:cstheme="minorHAnsi"/>
          <w:sz w:val="24"/>
          <w:szCs w:val="24"/>
        </w:rPr>
        <w:t>Tiekėjas</w:t>
      </w:r>
      <w:r w:rsidR="009178DC" w:rsidRPr="0076470C">
        <w:rPr>
          <w:rFonts w:asciiTheme="minorHAnsi" w:hAnsiTheme="minorHAnsi" w:cstheme="minorHAnsi"/>
          <w:sz w:val="24"/>
          <w:szCs w:val="24"/>
        </w:rPr>
        <w:t xml:space="preserve"> turi fiksuoti dalyvių lankomumą (pagal P</w:t>
      </w:r>
      <w:r w:rsidR="00BE4DC9">
        <w:rPr>
          <w:rFonts w:asciiTheme="minorHAnsi" w:hAnsiTheme="minorHAnsi" w:cstheme="minorHAnsi"/>
          <w:sz w:val="24"/>
          <w:szCs w:val="24"/>
        </w:rPr>
        <w:t xml:space="preserve">irkėjo </w:t>
      </w:r>
      <w:r w:rsidR="009178DC" w:rsidRPr="0076470C">
        <w:rPr>
          <w:rFonts w:asciiTheme="minorHAnsi" w:hAnsiTheme="minorHAnsi" w:cstheme="minorHAnsi"/>
          <w:sz w:val="24"/>
          <w:szCs w:val="24"/>
        </w:rPr>
        <w:t>pateiktą formą) kiekvieną mokymų dieną, mokymų pradžioje dalyvių parašais;</w:t>
      </w:r>
    </w:p>
    <w:p w14:paraId="26C47F1C" w14:textId="129807C6" w:rsidR="002C7C1A" w:rsidRPr="0076470C" w:rsidRDefault="00862E09"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2</w:t>
      </w:r>
      <w:r w:rsidR="0021299F">
        <w:rPr>
          <w:rFonts w:asciiTheme="minorHAnsi" w:hAnsiTheme="minorHAnsi" w:cstheme="minorHAnsi"/>
          <w:sz w:val="24"/>
          <w:szCs w:val="24"/>
        </w:rPr>
        <w:t>1</w:t>
      </w:r>
      <w:r w:rsidRPr="0076470C">
        <w:rPr>
          <w:rFonts w:asciiTheme="minorHAnsi" w:hAnsiTheme="minorHAnsi" w:cstheme="minorHAnsi"/>
          <w:sz w:val="24"/>
          <w:szCs w:val="24"/>
        </w:rPr>
        <w:t xml:space="preserve">. </w:t>
      </w:r>
      <w:r w:rsidR="009178DC" w:rsidRPr="0076470C">
        <w:rPr>
          <w:rFonts w:asciiTheme="minorHAnsi" w:hAnsiTheme="minorHAnsi" w:cstheme="minorHAnsi"/>
          <w:sz w:val="24"/>
          <w:szCs w:val="24"/>
        </w:rPr>
        <w:t>Pasibaigus mokymams</w:t>
      </w:r>
      <w:r w:rsidRPr="0076470C">
        <w:rPr>
          <w:rFonts w:asciiTheme="minorHAnsi" w:hAnsiTheme="minorHAnsi" w:cstheme="minorHAnsi"/>
          <w:sz w:val="24"/>
          <w:szCs w:val="24"/>
        </w:rPr>
        <w:t xml:space="preserve"> </w:t>
      </w:r>
      <w:r w:rsidR="005406DD" w:rsidRPr="0076470C">
        <w:rPr>
          <w:rFonts w:asciiTheme="minorHAnsi" w:hAnsiTheme="minorHAnsi" w:cstheme="minorHAnsi"/>
          <w:sz w:val="24"/>
          <w:szCs w:val="24"/>
        </w:rPr>
        <w:t>(</w:t>
      </w:r>
      <w:r w:rsidRPr="0076470C">
        <w:rPr>
          <w:rFonts w:asciiTheme="minorHAnsi" w:hAnsiTheme="minorHAnsi" w:cstheme="minorHAnsi"/>
          <w:sz w:val="24"/>
          <w:szCs w:val="24"/>
        </w:rPr>
        <w:t>atitinkam</w:t>
      </w:r>
      <w:r w:rsidR="005406DD" w:rsidRPr="0076470C">
        <w:rPr>
          <w:rFonts w:asciiTheme="minorHAnsi" w:hAnsiTheme="minorHAnsi" w:cstheme="minorHAnsi"/>
          <w:sz w:val="24"/>
          <w:szCs w:val="24"/>
        </w:rPr>
        <w:t>oje</w:t>
      </w:r>
      <w:r w:rsidRPr="0076470C">
        <w:rPr>
          <w:rFonts w:asciiTheme="minorHAnsi" w:hAnsiTheme="minorHAnsi" w:cstheme="minorHAnsi"/>
          <w:sz w:val="24"/>
          <w:szCs w:val="24"/>
        </w:rPr>
        <w:t xml:space="preserve"> TŪM mokykl</w:t>
      </w:r>
      <w:r w:rsidR="005406DD" w:rsidRPr="0076470C">
        <w:rPr>
          <w:rFonts w:asciiTheme="minorHAnsi" w:hAnsiTheme="minorHAnsi" w:cstheme="minorHAnsi"/>
          <w:sz w:val="24"/>
          <w:szCs w:val="24"/>
        </w:rPr>
        <w:t xml:space="preserve">oje), </w:t>
      </w:r>
      <w:r w:rsidR="00BE4DC9">
        <w:rPr>
          <w:rFonts w:asciiTheme="minorHAnsi" w:hAnsiTheme="minorHAnsi" w:cstheme="minorHAnsi"/>
          <w:sz w:val="24"/>
          <w:szCs w:val="24"/>
        </w:rPr>
        <w:t>Tiekėjas</w:t>
      </w:r>
      <w:r w:rsidR="009178DC" w:rsidRPr="0076470C">
        <w:rPr>
          <w:rFonts w:asciiTheme="minorHAnsi" w:hAnsiTheme="minorHAnsi" w:cstheme="minorHAnsi"/>
          <w:sz w:val="24"/>
          <w:szCs w:val="24"/>
        </w:rPr>
        <w:t xml:space="preserve"> turi pateikti P</w:t>
      </w:r>
      <w:r w:rsidR="00BE4DC9">
        <w:rPr>
          <w:rFonts w:asciiTheme="minorHAnsi" w:hAnsiTheme="minorHAnsi" w:cstheme="minorHAnsi"/>
          <w:sz w:val="24"/>
          <w:szCs w:val="24"/>
        </w:rPr>
        <w:t>irkėjui</w:t>
      </w:r>
      <w:r w:rsidR="009178DC" w:rsidRPr="0076470C">
        <w:rPr>
          <w:rFonts w:asciiTheme="minorHAnsi" w:hAnsiTheme="minorHAnsi" w:cstheme="minorHAnsi"/>
          <w:sz w:val="24"/>
          <w:szCs w:val="24"/>
        </w:rPr>
        <w:t xml:space="preserve"> ataskaitą (-</w:t>
      </w:r>
      <w:proofErr w:type="spellStart"/>
      <w:r w:rsidR="009178DC" w:rsidRPr="0076470C">
        <w:rPr>
          <w:rFonts w:asciiTheme="minorHAnsi" w:hAnsiTheme="minorHAnsi" w:cstheme="minorHAnsi"/>
          <w:sz w:val="24"/>
          <w:szCs w:val="24"/>
        </w:rPr>
        <w:t>as</w:t>
      </w:r>
      <w:proofErr w:type="spellEnd"/>
      <w:r w:rsidR="009178DC" w:rsidRPr="0076470C">
        <w:rPr>
          <w:rFonts w:asciiTheme="minorHAnsi" w:hAnsiTheme="minorHAnsi" w:cstheme="minorHAnsi"/>
          <w:sz w:val="24"/>
          <w:szCs w:val="24"/>
        </w:rPr>
        <w:t>) apie suteiktas paslaugas</w:t>
      </w:r>
      <w:r w:rsidR="00096AF8" w:rsidRPr="0076470C">
        <w:rPr>
          <w:rFonts w:asciiTheme="minorHAnsi" w:hAnsiTheme="minorHAnsi" w:cstheme="minorHAnsi"/>
          <w:sz w:val="24"/>
          <w:szCs w:val="24"/>
        </w:rPr>
        <w:t xml:space="preserve"> </w:t>
      </w:r>
      <w:r w:rsidR="009178DC" w:rsidRPr="0076470C">
        <w:rPr>
          <w:rFonts w:asciiTheme="minorHAnsi" w:hAnsiTheme="minorHAnsi" w:cstheme="minorHAnsi"/>
          <w:sz w:val="24"/>
          <w:szCs w:val="24"/>
        </w:rPr>
        <w:t>ne vėliau kaip per 5 (penkias) darbo dienas po paskutinio užsiėmimo dienos. Ataskaitą (-</w:t>
      </w:r>
      <w:proofErr w:type="spellStart"/>
      <w:r w:rsidR="009178DC" w:rsidRPr="0076470C">
        <w:rPr>
          <w:rFonts w:asciiTheme="minorHAnsi" w:hAnsiTheme="minorHAnsi" w:cstheme="minorHAnsi"/>
          <w:sz w:val="24"/>
          <w:szCs w:val="24"/>
        </w:rPr>
        <w:t>as</w:t>
      </w:r>
      <w:proofErr w:type="spellEnd"/>
      <w:r w:rsidR="009178DC" w:rsidRPr="0076470C">
        <w:rPr>
          <w:rFonts w:asciiTheme="minorHAnsi" w:hAnsiTheme="minorHAnsi" w:cstheme="minorHAnsi"/>
          <w:sz w:val="24"/>
          <w:szCs w:val="24"/>
        </w:rPr>
        <w:t>) turi sudaryti:</w:t>
      </w:r>
    </w:p>
    <w:p w14:paraId="5B4D195B" w14:textId="55C6EB0F" w:rsidR="002C7C1A" w:rsidRPr="0076470C" w:rsidRDefault="002C7C1A" w:rsidP="001F108A">
      <w:pPr>
        <w:pStyle w:val="Sraopastraipa"/>
        <w:spacing w:before="30" w:line="276" w:lineRule="auto"/>
        <w:ind w:left="0" w:firstLine="851"/>
        <w:contextualSpacing w:val="0"/>
        <w:jc w:val="both"/>
        <w:rPr>
          <w:rFonts w:asciiTheme="minorHAnsi" w:hAnsiTheme="minorHAnsi" w:cstheme="minorHAnsi"/>
        </w:rPr>
      </w:pPr>
      <w:r w:rsidRPr="0076470C">
        <w:rPr>
          <w:rFonts w:asciiTheme="minorHAnsi" w:hAnsiTheme="minorHAnsi" w:cstheme="minorHAnsi"/>
        </w:rPr>
        <w:t>2</w:t>
      </w:r>
      <w:r w:rsidR="0021299F">
        <w:rPr>
          <w:rFonts w:asciiTheme="minorHAnsi" w:hAnsiTheme="minorHAnsi" w:cstheme="minorHAnsi"/>
        </w:rPr>
        <w:t>1</w:t>
      </w:r>
      <w:r w:rsidRPr="0076470C">
        <w:rPr>
          <w:rFonts w:asciiTheme="minorHAnsi" w:hAnsiTheme="minorHAnsi" w:cstheme="minorHAnsi"/>
        </w:rPr>
        <w:t>.1. dalyvių sąrašai su dalyvių vardais, pavardėmis, parašais kiekvieną mokymų dieną ir jų suvestinė (vykstant kontaktiniams mokymams) (</w:t>
      </w:r>
      <w:r w:rsidRPr="0076470C">
        <w:rPr>
          <w:rFonts w:asciiTheme="minorHAnsi" w:hAnsiTheme="minorHAnsi" w:cstheme="minorHAnsi"/>
          <w:color w:val="000000" w:themeColor="text1"/>
        </w:rPr>
        <w:t>el. versija ir originalas</w:t>
      </w:r>
      <w:r w:rsidRPr="0076470C">
        <w:rPr>
          <w:rFonts w:asciiTheme="minorHAnsi" w:hAnsiTheme="minorHAnsi" w:cstheme="minorHAnsi"/>
        </w:rPr>
        <w:t>);</w:t>
      </w:r>
    </w:p>
    <w:p w14:paraId="37D29D23" w14:textId="3B418F27" w:rsidR="002C7C1A" w:rsidRPr="0076470C" w:rsidRDefault="002C7C1A" w:rsidP="001F108A">
      <w:pPr>
        <w:spacing w:before="30"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2</w:t>
      </w:r>
      <w:r w:rsidR="0021299F">
        <w:rPr>
          <w:rFonts w:asciiTheme="minorHAnsi" w:hAnsiTheme="minorHAnsi" w:cstheme="minorHAnsi"/>
          <w:sz w:val="24"/>
          <w:szCs w:val="24"/>
        </w:rPr>
        <w:t>1</w:t>
      </w:r>
      <w:r w:rsidR="00502A84" w:rsidRPr="0076470C">
        <w:rPr>
          <w:rFonts w:asciiTheme="minorHAnsi" w:hAnsiTheme="minorHAnsi" w:cstheme="minorHAnsi"/>
          <w:sz w:val="24"/>
          <w:szCs w:val="24"/>
        </w:rPr>
        <w:t>.</w:t>
      </w:r>
      <w:r w:rsidRPr="0076470C">
        <w:rPr>
          <w:rFonts w:asciiTheme="minorHAnsi" w:hAnsiTheme="minorHAnsi" w:cstheme="minorHAnsi"/>
          <w:sz w:val="24"/>
          <w:szCs w:val="24"/>
        </w:rPr>
        <w:t>2.</w:t>
      </w:r>
      <w:r w:rsidR="006B7F19" w:rsidRPr="0076470C">
        <w:rPr>
          <w:rFonts w:asciiTheme="minorHAnsi" w:hAnsiTheme="minorHAnsi" w:cstheme="minorHAnsi"/>
          <w:sz w:val="24"/>
          <w:szCs w:val="24"/>
        </w:rPr>
        <w:t xml:space="preserve"> </w:t>
      </w:r>
      <w:r w:rsidRPr="0076470C">
        <w:rPr>
          <w:rFonts w:asciiTheme="minorHAnsi" w:hAnsiTheme="minorHAnsi" w:cstheme="minorHAnsi"/>
          <w:sz w:val="24"/>
          <w:szCs w:val="24"/>
        </w:rPr>
        <w:t>dalyvių anketos, užpildytos pirmo kontaktinio užsiėmimo metu (originalai</w:t>
      </w:r>
      <w:r w:rsidR="00862E09" w:rsidRPr="0076470C">
        <w:rPr>
          <w:rFonts w:asciiTheme="minorHAnsi" w:hAnsiTheme="minorHAnsi" w:cstheme="minorHAnsi"/>
          <w:sz w:val="24"/>
          <w:szCs w:val="24"/>
        </w:rPr>
        <w:t xml:space="preserve"> ir el. versija</w:t>
      </w:r>
      <w:r w:rsidRPr="0076470C">
        <w:rPr>
          <w:rFonts w:asciiTheme="minorHAnsi" w:hAnsiTheme="minorHAnsi" w:cstheme="minorHAnsi"/>
          <w:sz w:val="24"/>
          <w:szCs w:val="24"/>
        </w:rPr>
        <w:t>);</w:t>
      </w:r>
    </w:p>
    <w:p w14:paraId="15BBF410" w14:textId="550B1280" w:rsidR="002C7C1A" w:rsidRPr="0076470C" w:rsidRDefault="002C7C1A" w:rsidP="001F108A">
      <w:pPr>
        <w:pStyle w:val="Sraopastraipa"/>
        <w:spacing w:before="30" w:line="276" w:lineRule="auto"/>
        <w:ind w:left="0" w:firstLine="851"/>
        <w:contextualSpacing w:val="0"/>
        <w:jc w:val="both"/>
        <w:rPr>
          <w:rFonts w:asciiTheme="minorHAnsi" w:hAnsiTheme="minorHAnsi" w:cstheme="minorHAnsi"/>
        </w:rPr>
      </w:pPr>
      <w:r w:rsidRPr="0076470C">
        <w:rPr>
          <w:rFonts w:asciiTheme="minorHAnsi" w:hAnsiTheme="minorHAnsi" w:cstheme="minorHAnsi"/>
        </w:rPr>
        <w:t>2</w:t>
      </w:r>
      <w:r w:rsidR="0021299F">
        <w:rPr>
          <w:rFonts w:asciiTheme="minorHAnsi" w:hAnsiTheme="minorHAnsi" w:cstheme="minorHAnsi"/>
        </w:rPr>
        <w:t>1</w:t>
      </w:r>
      <w:r w:rsidRPr="0076470C">
        <w:rPr>
          <w:rFonts w:asciiTheme="minorHAnsi" w:hAnsiTheme="minorHAnsi" w:cstheme="minorHAnsi"/>
        </w:rPr>
        <w:t>.</w:t>
      </w:r>
      <w:r w:rsidR="00862E09" w:rsidRPr="0076470C">
        <w:rPr>
          <w:rFonts w:asciiTheme="minorHAnsi" w:hAnsiTheme="minorHAnsi" w:cstheme="minorHAnsi"/>
        </w:rPr>
        <w:t>3</w:t>
      </w:r>
      <w:r w:rsidRPr="0076470C">
        <w:rPr>
          <w:rFonts w:asciiTheme="minorHAnsi" w:hAnsiTheme="minorHAnsi" w:cstheme="minorHAnsi"/>
        </w:rPr>
        <w:t>.</w:t>
      </w:r>
      <w:r w:rsidR="003E470A" w:rsidRPr="0076470C">
        <w:rPr>
          <w:rFonts w:asciiTheme="minorHAnsi" w:hAnsiTheme="minorHAnsi" w:cstheme="minorHAnsi"/>
        </w:rPr>
        <w:t xml:space="preserve"> dalyvių užpildytos apklausos anketos, su dalyvių parašais (kiekvienam projekto dalyviui pirmą jo dalyvavimo tiesioginėse projekto veiklose / </w:t>
      </w:r>
      <w:proofErr w:type="spellStart"/>
      <w:r w:rsidR="003E470A" w:rsidRPr="0076470C">
        <w:rPr>
          <w:rFonts w:asciiTheme="minorHAnsi" w:hAnsiTheme="minorHAnsi" w:cstheme="minorHAnsi"/>
        </w:rPr>
        <w:t>poveiklėse</w:t>
      </w:r>
      <w:proofErr w:type="spellEnd"/>
      <w:r w:rsidR="003E470A" w:rsidRPr="0076470C">
        <w:rPr>
          <w:rFonts w:asciiTheme="minorHAnsi" w:hAnsiTheme="minorHAnsi" w:cstheme="minorHAnsi"/>
        </w:rPr>
        <w:t xml:space="preserve"> dieną turi būti pateikta užpildyti dalyvio apklausos anketos forma) (el. formatu ir originalai);</w:t>
      </w:r>
    </w:p>
    <w:p w14:paraId="77C99582" w14:textId="1A297FC7" w:rsidR="00F76C15" w:rsidRPr="0076470C" w:rsidRDefault="00F76C15" w:rsidP="001F108A">
      <w:pPr>
        <w:pStyle w:val="Sraopastraipa"/>
        <w:spacing w:before="30" w:line="276" w:lineRule="auto"/>
        <w:ind w:left="0" w:firstLine="851"/>
        <w:contextualSpacing w:val="0"/>
        <w:jc w:val="both"/>
        <w:rPr>
          <w:rFonts w:asciiTheme="minorHAnsi" w:hAnsiTheme="minorHAnsi" w:cstheme="minorHAnsi"/>
        </w:rPr>
      </w:pPr>
      <w:r w:rsidRPr="0076470C">
        <w:rPr>
          <w:rFonts w:asciiTheme="minorHAnsi" w:hAnsiTheme="minorHAnsi" w:cstheme="minorHAnsi"/>
        </w:rPr>
        <w:t>2</w:t>
      </w:r>
      <w:r w:rsidR="0021299F">
        <w:rPr>
          <w:rFonts w:asciiTheme="minorHAnsi" w:hAnsiTheme="minorHAnsi" w:cstheme="minorHAnsi"/>
        </w:rPr>
        <w:t>1</w:t>
      </w:r>
      <w:r w:rsidRPr="0076470C">
        <w:rPr>
          <w:rFonts w:asciiTheme="minorHAnsi" w:hAnsiTheme="minorHAnsi" w:cstheme="minorHAnsi"/>
        </w:rPr>
        <w:t>.</w:t>
      </w:r>
      <w:r w:rsidR="00862E09" w:rsidRPr="0076470C">
        <w:rPr>
          <w:rFonts w:asciiTheme="minorHAnsi" w:hAnsiTheme="minorHAnsi" w:cstheme="minorHAnsi"/>
        </w:rPr>
        <w:t>4</w:t>
      </w:r>
      <w:r w:rsidRPr="0076470C">
        <w:rPr>
          <w:rFonts w:asciiTheme="minorHAnsi" w:hAnsiTheme="minorHAnsi" w:cstheme="minorHAnsi"/>
        </w:rPr>
        <w:t>. dokumentai, įrodantys kiekvieno mokymų dalyvio priklausymą tikslinei grupei (atitinkamos mokyklos pateiktas patvirtinimas ar pažyma, ar kt.) (el. formatu);</w:t>
      </w:r>
    </w:p>
    <w:p w14:paraId="2AB122E7" w14:textId="36C0EA1A" w:rsidR="002C7C1A" w:rsidRPr="0076470C" w:rsidRDefault="002C7C1A"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2</w:t>
      </w:r>
      <w:r w:rsidR="0021299F">
        <w:rPr>
          <w:rFonts w:asciiTheme="minorHAnsi" w:hAnsiTheme="minorHAnsi" w:cstheme="minorHAnsi"/>
          <w:sz w:val="24"/>
          <w:szCs w:val="24"/>
        </w:rPr>
        <w:t>1</w:t>
      </w:r>
      <w:r w:rsidRPr="0076470C">
        <w:rPr>
          <w:rFonts w:asciiTheme="minorHAnsi" w:hAnsiTheme="minorHAnsi" w:cstheme="minorHAnsi"/>
          <w:sz w:val="24"/>
          <w:szCs w:val="24"/>
        </w:rPr>
        <w:t>.</w:t>
      </w:r>
      <w:r w:rsidR="00862E09" w:rsidRPr="0076470C">
        <w:rPr>
          <w:rFonts w:asciiTheme="minorHAnsi" w:hAnsiTheme="minorHAnsi" w:cstheme="minorHAnsi"/>
          <w:sz w:val="24"/>
          <w:szCs w:val="24"/>
        </w:rPr>
        <w:t>5</w:t>
      </w:r>
      <w:r w:rsidRPr="0076470C">
        <w:rPr>
          <w:rFonts w:asciiTheme="minorHAnsi" w:hAnsiTheme="minorHAnsi" w:cstheme="minorHAnsi"/>
          <w:sz w:val="24"/>
          <w:szCs w:val="24"/>
        </w:rPr>
        <w:t>. mokomoji medžiaga (el. formatu);</w:t>
      </w:r>
    </w:p>
    <w:p w14:paraId="6894BEDF" w14:textId="6CD21E6A" w:rsidR="002C7C1A" w:rsidRPr="0076470C" w:rsidRDefault="002C7C1A" w:rsidP="001F108A">
      <w:pPr>
        <w:pStyle w:val="Sraopastraipa"/>
        <w:spacing w:line="276" w:lineRule="auto"/>
        <w:ind w:left="0" w:firstLine="851"/>
        <w:contextualSpacing w:val="0"/>
        <w:jc w:val="both"/>
        <w:rPr>
          <w:rFonts w:asciiTheme="minorHAnsi" w:hAnsiTheme="minorHAnsi" w:cstheme="minorHAnsi"/>
        </w:rPr>
      </w:pPr>
      <w:r w:rsidRPr="0076470C">
        <w:rPr>
          <w:rFonts w:asciiTheme="minorHAnsi" w:hAnsiTheme="minorHAnsi" w:cstheme="minorHAnsi"/>
        </w:rPr>
        <w:t>2</w:t>
      </w:r>
      <w:r w:rsidR="0021299F">
        <w:rPr>
          <w:rFonts w:asciiTheme="minorHAnsi" w:hAnsiTheme="minorHAnsi" w:cstheme="minorHAnsi"/>
        </w:rPr>
        <w:t>1</w:t>
      </w:r>
      <w:r w:rsidRPr="0076470C">
        <w:rPr>
          <w:rFonts w:asciiTheme="minorHAnsi" w:hAnsiTheme="minorHAnsi" w:cstheme="minorHAnsi"/>
        </w:rPr>
        <w:t>.</w:t>
      </w:r>
      <w:r w:rsidR="00925E68" w:rsidRPr="0076470C">
        <w:rPr>
          <w:rFonts w:asciiTheme="minorHAnsi" w:hAnsiTheme="minorHAnsi" w:cstheme="minorHAnsi"/>
        </w:rPr>
        <w:t>6</w:t>
      </w:r>
      <w:r w:rsidRPr="0076470C">
        <w:rPr>
          <w:rFonts w:asciiTheme="minorHAnsi" w:hAnsiTheme="minorHAnsi" w:cstheme="minorHAnsi"/>
        </w:rPr>
        <w:t xml:space="preserve">. dalyvių užpildytos mokymų vertinimo (grįžtamojo ryšio) anketos </w:t>
      </w:r>
      <w:r w:rsidRPr="0076470C">
        <w:rPr>
          <w:rFonts w:asciiTheme="minorHAnsi" w:hAnsiTheme="minorHAnsi" w:cstheme="minorHAnsi"/>
          <w:color w:val="000000" w:themeColor="text1"/>
        </w:rPr>
        <w:t>(el. formatu ir originalai)</w:t>
      </w:r>
      <w:r w:rsidRPr="0076470C">
        <w:rPr>
          <w:rFonts w:asciiTheme="minorHAnsi" w:hAnsiTheme="minorHAnsi" w:cstheme="minorHAnsi"/>
        </w:rPr>
        <w:t>;</w:t>
      </w:r>
    </w:p>
    <w:p w14:paraId="2D6B71BD" w14:textId="2D8BEB52" w:rsidR="002C7C1A" w:rsidRPr="0076470C" w:rsidRDefault="002C7C1A"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lastRenderedPageBreak/>
        <w:t>2</w:t>
      </w:r>
      <w:r w:rsidR="0021299F">
        <w:rPr>
          <w:rFonts w:asciiTheme="minorHAnsi" w:hAnsiTheme="minorHAnsi" w:cstheme="minorHAnsi"/>
          <w:sz w:val="24"/>
          <w:szCs w:val="24"/>
        </w:rPr>
        <w:t>1</w:t>
      </w:r>
      <w:r w:rsidRPr="0076470C">
        <w:rPr>
          <w:rFonts w:asciiTheme="minorHAnsi" w:hAnsiTheme="minorHAnsi" w:cstheme="minorHAnsi"/>
          <w:sz w:val="24"/>
          <w:szCs w:val="24"/>
        </w:rPr>
        <w:t>.</w:t>
      </w:r>
      <w:r w:rsidR="00925E68" w:rsidRPr="0076470C">
        <w:rPr>
          <w:rFonts w:asciiTheme="minorHAnsi" w:hAnsiTheme="minorHAnsi" w:cstheme="minorHAnsi"/>
          <w:sz w:val="24"/>
          <w:szCs w:val="24"/>
        </w:rPr>
        <w:t>7</w:t>
      </w:r>
      <w:r w:rsidRPr="0076470C">
        <w:rPr>
          <w:rFonts w:asciiTheme="minorHAnsi" w:hAnsiTheme="minorHAnsi" w:cstheme="minorHAnsi"/>
          <w:sz w:val="24"/>
          <w:szCs w:val="24"/>
        </w:rPr>
        <w:t>. mokymų grafikas (el. formatu);</w:t>
      </w:r>
    </w:p>
    <w:p w14:paraId="0DF73BC0" w14:textId="0E977CEB" w:rsidR="002C7C1A" w:rsidRPr="0076470C" w:rsidRDefault="002C7C1A"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2</w:t>
      </w:r>
      <w:r w:rsidR="0021299F">
        <w:rPr>
          <w:rFonts w:asciiTheme="minorHAnsi" w:hAnsiTheme="minorHAnsi" w:cstheme="minorHAnsi"/>
          <w:sz w:val="24"/>
          <w:szCs w:val="24"/>
        </w:rPr>
        <w:t>1</w:t>
      </w:r>
      <w:r w:rsidRPr="0076470C">
        <w:rPr>
          <w:rFonts w:asciiTheme="minorHAnsi" w:hAnsiTheme="minorHAnsi" w:cstheme="minorHAnsi"/>
          <w:sz w:val="24"/>
          <w:szCs w:val="24"/>
        </w:rPr>
        <w:t>.</w:t>
      </w:r>
      <w:r w:rsidR="00925E68" w:rsidRPr="0076470C">
        <w:rPr>
          <w:rFonts w:asciiTheme="minorHAnsi" w:hAnsiTheme="minorHAnsi" w:cstheme="minorHAnsi"/>
          <w:sz w:val="24"/>
          <w:szCs w:val="24"/>
        </w:rPr>
        <w:t>8</w:t>
      </w:r>
      <w:r w:rsidRPr="0076470C">
        <w:rPr>
          <w:rFonts w:asciiTheme="minorHAnsi" w:hAnsiTheme="minorHAnsi" w:cstheme="minorHAnsi"/>
          <w:sz w:val="24"/>
          <w:szCs w:val="24"/>
        </w:rPr>
        <w:t>. mokymų darbotvarkė (kiekvieno užsiėmimo atskirai) (el. formatu);</w:t>
      </w:r>
    </w:p>
    <w:p w14:paraId="0D19D624" w14:textId="6A9C542C" w:rsidR="003E470A" w:rsidRPr="0076470C" w:rsidRDefault="002C7C1A"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rPr>
        <w:t>2</w:t>
      </w:r>
      <w:r w:rsidR="0021299F">
        <w:rPr>
          <w:rFonts w:asciiTheme="minorHAnsi" w:hAnsiTheme="minorHAnsi" w:cstheme="minorHAnsi"/>
          <w:sz w:val="24"/>
          <w:szCs w:val="24"/>
        </w:rPr>
        <w:t>1</w:t>
      </w:r>
      <w:r w:rsidRPr="0076470C">
        <w:rPr>
          <w:rFonts w:asciiTheme="minorHAnsi" w:hAnsiTheme="minorHAnsi" w:cstheme="minorHAnsi"/>
          <w:sz w:val="24"/>
          <w:szCs w:val="24"/>
        </w:rPr>
        <w:t>.</w:t>
      </w:r>
      <w:r w:rsidR="00925E68" w:rsidRPr="0076470C">
        <w:rPr>
          <w:rFonts w:asciiTheme="minorHAnsi" w:hAnsiTheme="minorHAnsi" w:cstheme="minorHAnsi"/>
          <w:sz w:val="24"/>
          <w:szCs w:val="24"/>
        </w:rPr>
        <w:t>9</w:t>
      </w:r>
      <w:r w:rsidRPr="0076470C">
        <w:rPr>
          <w:rFonts w:asciiTheme="minorHAnsi" w:hAnsiTheme="minorHAnsi" w:cstheme="minorHAnsi"/>
          <w:sz w:val="24"/>
          <w:szCs w:val="24"/>
        </w:rPr>
        <w:t>. mokymų programa (el. formatu);</w:t>
      </w:r>
    </w:p>
    <w:p w14:paraId="064A4584" w14:textId="1F87E888" w:rsidR="00F76C15" w:rsidRPr="0076470C" w:rsidRDefault="00F76C15" w:rsidP="001F108A">
      <w:pPr>
        <w:spacing w:after="0" w:line="276" w:lineRule="auto"/>
        <w:ind w:firstLine="851"/>
        <w:jc w:val="both"/>
        <w:rPr>
          <w:rFonts w:asciiTheme="minorHAnsi" w:hAnsiTheme="minorHAnsi" w:cstheme="minorHAnsi"/>
          <w:sz w:val="24"/>
          <w:szCs w:val="24"/>
        </w:rPr>
      </w:pPr>
      <w:r w:rsidRPr="0076470C">
        <w:rPr>
          <w:rFonts w:asciiTheme="minorHAnsi" w:hAnsiTheme="minorHAnsi" w:cstheme="minorHAnsi"/>
          <w:sz w:val="24"/>
          <w:szCs w:val="24"/>
          <w:lang w:eastAsia="pl-PL"/>
        </w:rPr>
        <w:t>2</w:t>
      </w:r>
      <w:r w:rsidR="0021299F">
        <w:rPr>
          <w:rFonts w:asciiTheme="minorHAnsi" w:hAnsiTheme="minorHAnsi" w:cstheme="minorHAnsi"/>
          <w:sz w:val="24"/>
          <w:szCs w:val="24"/>
          <w:lang w:eastAsia="pl-PL"/>
        </w:rPr>
        <w:t>2</w:t>
      </w:r>
      <w:r w:rsidRPr="0076470C">
        <w:rPr>
          <w:rFonts w:asciiTheme="minorHAnsi" w:hAnsiTheme="minorHAnsi" w:cstheme="minorHAnsi"/>
          <w:sz w:val="24"/>
          <w:szCs w:val="24"/>
          <w:lang w:eastAsia="pl-PL"/>
        </w:rPr>
        <w:t xml:space="preserve">. </w:t>
      </w:r>
      <w:r w:rsidRPr="0076470C">
        <w:rPr>
          <w:rFonts w:asciiTheme="minorHAnsi" w:eastAsia="Arial" w:hAnsiTheme="minorHAnsi" w:cstheme="minorHAnsi"/>
          <w:sz w:val="24"/>
          <w:szCs w:val="24"/>
          <w:lang w:eastAsia="pl-PL"/>
        </w:rPr>
        <w:t xml:space="preserve">Reikalavimai </w:t>
      </w:r>
      <w:r w:rsidR="00BF2B07" w:rsidRPr="0076470C">
        <w:rPr>
          <w:rFonts w:asciiTheme="minorHAnsi" w:eastAsia="Arial" w:hAnsiTheme="minorHAnsi" w:cstheme="minorHAnsi"/>
          <w:sz w:val="24"/>
          <w:szCs w:val="24"/>
          <w:lang w:eastAsia="pl-PL"/>
        </w:rPr>
        <w:t>m</w:t>
      </w:r>
      <w:r w:rsidRPr="0076470C">
        <w:rPr>
          <w:rFonts w:asciiTheme="minorHAnsi" w:eastAsia="Arial" w:hAnsiTheme="minorHAnsi" w:cstheme="minorHAnsi"/>
          <w:sz w:val="24"/>
          <w:szCs w:val="24"/>
          <w:lang w:eastAsia="pl-PL"/>
        </w:rPr>
        <w:t>okymų dalyvių kavos pertraukai:</w:t>
      </w:r>
    </w:p>
    <w:p w14:paraId="6A5982B0" w14:textId="13162E83" w:rsidR="00F76C15" w:rsidRPr="0076470C" w:rsidRDefault="00F76C15" w:rsidP="001F108A">
      <w:pPr>
        <w:spacing w:after="0" w:line="276" w:lineRule="auto"/>
        <w:ind w:firstLine="851"/>
        <w:jc w:val="both"/>
        <w:rPr>
          <w:rFonts w:asciiTheme="minorHAnsi" w:eastAsia="Arial" w:hAnsiTheme="minorHAnsi" w:cstheme="minorHAnsi"/>
          <w:sz w:val="24"/>
          <w:szCs w:val="24"/>
          <w:lang w:eastAsia="pl-PL"/>
        </w:rPr>
      </w:pPr>
      <w:r w:rsidRPr="0076470C">
        <w:rPr>
          <w:rFonts w:asciiTheme="minorHAnsi" w:eastAsia="Arial" w:hAnsiTheme="minorHAnsi" w:cstheme="minorHAnsi"/>
          <w:sz w:val="24"/>
          <w:szCs w:val="24"/>
          <w:lang w:eastAsia="pl-PL"/>
        </w:rPr>
        <w:t>2</w:t>
      </w:r>
      <w:r w:rsidR="0021299F">
        <w:rPr>
          <w:rFonts w:asciiTheme="minorHAnsi" w:eastAsia="Arial" w:hAnsiTheme="minorHAnsi" w:cstheme="minorHAnsi"/>
          <w:sz w:val="24"/>
          <w:szCs w:val="24"/>
          <w:lang w:eastAsia="pl-PL"/>
        </w:rPr>
        <w:t>2</w:t>
      </w:r>
      <w:r w:rsidRPr="0076470C">
        <w:rPr>
          <w:rFonts w:asciiTheme="minorHAnsi" w:eastAsia="Arial" w:hAnsiTheme="minorHAnsi" w:cstheme="minorHAnsi"/>
          <w:sz w:val="24"/>
          <w:szCs w:val="24"/>
          <w:lang w:eastAsia="pl-PL"/>
        </w:rPr>
        <w:t xml:space="preserve">.1. kontaktinių mokymų, kurių trukmė ilgesnė nei 4 akad. val., </w:t>
      </w:r>
      <w:r w:rsidR="00BE4DC9">
        <w:rPr>
          <w:rFonts w:asciiTheme="minorHAnsi" w:eastAsia="Arial" w:hAnsiTheme="minorHAnsi" w:cstheme="minorHAnsi"/>
          <w:sz w:val="24"/>
          <w:szCs w:val="24"/>
          <w:lang w:eastAsia="pl-PL"/>
        </w:rPr>
        <w:t>Tiekėjas</w:t>
      </w:r>
      <w:r w:rsidRPr="0076470C">
        <w:rPr>
          <w:rFonts w:asciiTheme="minorHAnsi" w:eastAsia="Arial" w:hAnsiTheme="minorHAnsi" w:cstheme="minorHAnsi"/>
          <w:sz w:val="24"/>
          <w:szCs w:val="24"/>
          <w:lang w:eastAsia="pl-PL"/>
        </w:rPr>
        <w:t xml:space="preserve"> turi organizuoti kavos pertrauką visiems mokymų dalyviams;</w:t>
      </w:r>
    </w:p>
    <w:p w14:paraId="06F77A73" w14:textId="730B42FB" w:rsidR="00F76C15" w:rsidRPr="0076470C" w:rsidRDefault="00F76C15" w:rsidP="001F108A">
      <w:pPr>
        <w:spacing w:after="0" w:line="276" w:lineRule="auto"/>
        <w:ind w:firstLine="851"/>
        <w:jc w:val="both"/>
        <w:rPr>
          <w:rFonts w:asciiTheme="minorHAnsi" w:eastAsia="Arial" w:hAnsiTheme="minorHAnsi" w:cstheme="minorHAnsi"/>
          <w:sz w:val="24"/>
          <w:szCs w:val="24"/>
          <w:lang w:eastAsia="pl-PL"/>
        </w:rPr>
      </w:pPr>
      <w:r w:rsidRPr="0076470C">
        <w:rPr>
          <w:rFonts w:asciiTheme="minorHAnsi" w:eastAsia="Arial" w:hAnsiTheme="minorHAnsi" w:cstheme="minorHAnsi"/>
          <w:sz w:val="24"/>
          <w:szCs w:val="24"/>
          <w:lang w:eastAsia="pl-PL"/>
        </w:rPr>
        <w:t>2</w:t>
      </w:r>
      <w:r w:rsidR="0021299F">
        <w:rPr>
          <w:rFonts w:asciiTheme="minorHAnsi" w:eastAsia="Arial" w:hAnsiTheme="minorHAnsi" w:cstheme="minorHAnsi"/>
          <w:sz w:val="24"/>
          <w:szCs w:val="24"/>
          <w:lang w:eastAsia="pl-PL"/>
        </w:rPr>
        <w:t>2</w:t>
      </w:r>
      <w:r w:rsidRPr="0076470C">
        <w:rPr>
          <w:rFonts w:asciiTheme="minorHAnsi" w:eastAsia="Arial" w:hAnsiTheme="minorHAnsi" w:cstheme="minorHAnsi"/>
          <w:sz w:val="24"/>
          <w:szCs w:val="24"/>
          <w:lang w:eastAsia="pl-PL"/>
        </w:rPr>
        <w:t>.2. teikiamos maitinimo paslaugos turi atitikti Lietuvos higienos normą HN15:2021 „Maisto higiena“, patvirtintą Lietuvos Respublikos sveikatos apsaugos ministro 2005 m. rugsėjo 1 d. įsakymu Nr. V-675;</w:t>
      </w:r>
    </w:p>
    <w:p w14:paraId="5F213F74" w14:textId="5E83638F" w:rsidR="00F76C15" w:rsidRPr="0076470C" w:rsidRDefault="00F76C15" w:rsidP="001F108A">
      <w:pPr>
        <w:spacing w:after="0" w:line="276" w:lineRule="auto"/>
        <w:ind w:firstLine="851"/>
        <w:jc w:val="both"/>
        <w:rPr>
          <w:rFonts w:asciiTheme="minorHAnsi" w:eastAsia="Arial" w:hAnsiTheme="minorHAnsi" w:cstheme="minorHAnsi"/>
          <w:sz w:val="24"/>
          <w:szCs w:val="24"/>
          <w:lang w:eastAsia="pl-PL"/>
        </w:rPr>
      </w:pPr>
      <w:r w:rsidRPr="0076470C">
        <w:rPr>
          <w:rFonts w:asciiTheme="minorHAnsi" w:eastAsia="Arial" w:hAnsiTheme="minorHAnsi" w:cstheme="minorHAnsi"/>
          <w:sz w:val="24"/>
          <w:szCs w:val="24"/>
          <w:lang w:eastAsia="pl-PL"/>
        </w:rPr>
        <w:t>2</w:t>
      </w:r>
      <w:r w:rsidR="0021299F">
        <w:rPr>
          <w:rFonts w:asciiTheme="minorHAnsi" w:eastAsia="Arial" w:hAnsiTheme="minorHAnsi" w:cstheme="minorHAnsi"/>
          <w:sz w:val="24"/>
          <w:szCs w:val="24"/>
          <w:lang w:eastAsia="pl-PL"/>
        </w:rPr>
        <w:t>2</w:t>
      </w:r>
      <w:r w:rsidRPr="0076470C">
        <w:rPr>
          <w:rFonts w:asciiTheme="minorHAnsi" w:eastAsia="Arial" w:hAnsiTheme="minorHAnsi" w:cstheme="minorHAnsi"/>
          <w:sz w:val="24"/>
          <w:szCs w:val="24"/>
          <w:lang w:eastAsia="pl-PL"/>
        </w:rPr>
        <w:t>.3. kavos pertraukos organizuojamos tame pačiame pastate, kur</w:t>
      </w:r>
      <w:r w:rsidR="001F108A" w:rsidRPr="0076470C">
        <w:rPr>
          <w:rFonts w:asciiTheme="minorHAnsi" w:eastAsia="Arial" w:hAnsiTheme="minorHAnsi" w:cstheme="minorHAnsi"/>
          <w:sz w:val="24"/>
          <w:szCs w:val="24"/>
          <w:lang w:eastAsia="pl-PL"/>
        </w:rPr>
        <w:t>iame</w:t>
      </w:r>
      <w:r w:rsidRPr="0076470C">
        <w:rPr>
          <w:rFonts w:asciiTheme="minorHAnsi" w:eastAsia="Arial" w:hAnsiTheme="minorHAnsi" w:cstheme="minorHAnsi"/>
          <w:sz w:val="24"/>
          <w:szCs w:val="24"/>
          <w:lang w:eastAsia="pl-PL"/>
        </w:rPr>
        <w:t xml:space="preserve"> vyksta mokymai;</w:t>
      </w:r>
    </w:p>
    <w:p w14:paraId="198C2F64" w14:textId="22065EED" w:rsidR="00F76C15" w:rsidRPr="0076470C" w:rsidRDefault="00F76C15" w:rsidP="001F108A">
      <w:pPr>
        <w:spacing w:after="0" w:line="276" w:lineRule="auto"/>
        <w:ind w:firstLine="851"/>
        <w:jc w:val="both"/>
        <w:rPr>
          <w:rFonts w:asciiTheme="minorHAnsi" w:eastAsia="Arial" w:hAnsiTheme="minorHAnsi" w:cstheme="minorHAnsi"/>
          <w:color w:val="FF0000"/>
          <w:sz w:val="24"/>
          <w:szCs w:val="24"/>
          <w:lang w:eastAsia="pl-PL"/>
        </w:rPr>
      </w:pPr>
      <w:r w:rsidRPr="0076470C">
        <w:rPr>
          <w:rFonts w:asciiTheme="minorHAnsi" w:eastAsia="Arial" w:hAnsiTheme="minorHAnsi" w:cstheme="minorHAnsi"/>
          <w:sz w:val="24"/>
          <w:szCs w:val="24"/>
          <w:lang w:eastAsia="pl-PL"/>
        </w:rPr>
        <w:t>2</w:t>
      </w:r>
      <w:r w:rsidR="0021299F">
        <w:rPr>
          <w:rFonts w:asciiTheme="minorHAnsi" w:eastAsia="Arial" w:hAnsiTheme="minorHAnsi" w:cstheme="minorHAnsi"/>
          <w:sz w:val="24"/>
          <w:szCs w:val="24"/>
          <w:lang w:eastAsia="pl-PL"/>
        </w:rPr>
        <w:t>2</w:t>
      </w:r>
      <w:r w:rsidRPr="0076470C">
        <w:rPr>
          <w:rFonts w:asciiTheme="minorHAnsi" w:eastAsia="Arial" w:hAnsiTheme="minorHAnsi" w:cstheme="minorHAnsi"/>
          <w:sz w:val="24"/>
          <w:szCs w:val="24"/>
          <w:lang w:eastAsia="pl-PL"/>
        </w:rPr>
        <w:t>.4. kiekvienai kavos pertraukai vienam dalyviui turi būti pateikta: 1 puodelis kavos ir / ar 1 puodelis arbatos, ne mažiau kaip 10 g grietinėlės ir / arba pienas, cukrus, citrinos griežinėliai. Kavos pertraukos metu kiekvienam dalyviui pateikiama saldžių / sūrių konditerijos gaminių (2–3 rūšys, ne mažiau kaip po 150 g 1 dalyviui); vandens – paprastas / gazuotas.</w:t>
      </w:r>
    </w:p>
    <w:p w14:paraId="790A8E6E" w14:textId="2FFD24A9" w:rsidR="00F76C15" w:rsidRPr="0076470C" w:rsidRDefault="00F76C15" w:rsidP="001F108A">
      <w:pPr>
        <w:spacing w:after="0" w:line="276" w:lineRule="auto"/>
        <w:ind w:firstLine="851"/>
        <w:jc w:val="both"/>
        <w:rPr>
          <w:rFonts w:asciiTheme="minorHAnsi" w:eastAsia="Arial" w:hAnsiTheme="minorHAnsi" w:cstheme="minorHAnsi"/>
          <w:sz w:val="24"/>
          <w:szCs w:val="24"/>
          <w:lang w:eastAsia="pl-PL"/>
        </w:rPr>
      </w:pPr>
      <w:r w:rsidRPr="0076470C">
        <w:rPr>
          <w:rFonts w:asciiTheme="minorHAnsi" w:eastAsia="Arial" w:hAnsiTheme="minorHAnsi" w:cstheme="minorHAnsi"/>
          <w:sz w:val="24"/>
          <w:szCs w:val="24"/>
          <w:lang w:eastAsia="pl-PL"/>
        </w:rPr>
        <w:t>2</w:t>
      </w:r>
      <w:r w:rsidR="0021299F">
        <w:rPr>
          <w:rFonts w:asciiTheme="minorHAnsi" w:eastAsia="Arial" w:hAnsiTheme="minorHAnsi" w:cstheme="minorHAnsi"/>
          <w:sz w:val="24"/>
          <w:szCs w:val="24"/>
          <w:lang w:eastAsia="pl-PL"/>
        </w:rPr>
        <w:t>2</w:t>
      </w:r>
      <w:r w:rsidRPr="0076470C">
        <w:rPr>
          <w:rFonts w:asciiTheme="minorHAnsi" w:eastAsia="Arial" w:hAnsiTheme="minorHAnsi" w:cstheme="minorHAnsi"/>
          <w:sz w:val="24"/>
          <w:szCs w:val="24"/>
          <w:lang w:eastAsia="pl-PL"/>
        </w:rPr>
        <w:t>.5. kavos pertraukų laikas numatomas su P</w:t>
      </w:r>
      <w:r w:rsidR="00BE4DC9">
        <w:rPr>
          <w:rFonts w:asciiTheme="minorHAnsi" w:eastAsia="Arial" w:hAnsiTheme="minorHAnsi" w:cstheme="minorHAnsi"/>
          <w:sz w:val="24"/>
          <w:szCs w:val="24"/>
          <w:lang w:eastAsia="pl-PL"/>
        </w:rPr>
        <w:t>irkėju</w:t>
      </w:r>
      <w:r w:rsidRPr="0076470C">
        <w:rPr>
          <w:rFonts w:asciiTheme="minorHAnsi" w:eastAsia="Arial" w:hAnsiTheme="minorHAnsi" w:cstheme="minorHAnsi"/>
          <w:sz w:val="24"/>
          <w:szCs w:val="24"/>
          <w:lang w:eastAsia="pl-PL"/>
        </w:rPr>
        <w:t xml:space="preserve"> suderintose mokymų darbotvarkėse. </w:t>
      </w:r>
    </w:p>
    <w:p w14:paraId="6DA87121" w14:textId="7E9977C4" w:rsidR="008671EE" w:rsidRPr="0076470C" w:rsidRDefault="008671EE" w:rsidP="00E80785">
      <w:pPr>
        <w:tabs>
          <w:tab w:val="left" w:pos="1276"/>
        </w:tabs>
        <w:spacing w:after="0" w:line="276" w:lineRule="auto"/>
        <w:ind w:firstLine="851"/>
        <w:jc w:val="both"/>
        <w:rPr>
          <w:rFonts w:asciiTheme="minorHAnsi" w:hAnsiTheme="minorHAnsi" w:cstheme="minorHAnsi"/>
          <w:sz w:val="24"/>
          <w:szCs w:val="24"/>
          <w:lang w:eastAsia="ar-SA"/>
        </w:rPr>
      </w:pPr>
    </w:p>
    <w:p w14:paraId="4533EA09" w14:textId="77777777" w:rsidR="00017E93" w:rsidRPr="0076470C" w:rsidRDefault="00017E93" w:rsidP="00017E93">
      <w:pPr>
        <w:pStyle w:val="Sraopastraipa"/>
        <w:tabs>
          <w:tab w:val="left" w:pos="426"/>
        </w:tabs>
        <w:spacing w:line="276" w:lineRule="auto"/>
        <w:ind w:left="0" w:firstLine="851"/>
        <w:contextualSpacing w:val="0"/>
        <w:jc w:val="both"/>
        <w:rPr>
          <w:rFonts w:asciiTheme="minorHAnsi" w:hAnsiTheme="minorHAnsi" w:cstheme="minorHAnsi"/>
        </w:rPr>
      </w:pPr>
    </w:p>
    <w:p w14:paraId="4CD6DDA8" w14:textId="3FD72FDF" w:rsidR="005372C1" w:rsidRPr="0076470C" w:rsidRDefault="00400CFF" w:rsidP="00AD2594">
      <w:pPr>
        <w:spacing w:after="0" w:line="360" w:lineRule="auto"/>
        <w:jc w:val="center"/>
        <w:rPr>
          <w:rFonts w:asciiTheme="minorHAnsi" w:hAnsiTheme="minorHAnsi" w:cstheme="minorHAnsi"/>
          <w:sz w:val="24"/>
          <w:szCs w:val="24"/>
        </w:rPr>
      </w:pPr>
      <w:r w:rsidRPr="0076470C">
        <w:rPr>
          <w:rFonts w:asciiTheme="minorHAnsi" w:hAnsiTheme="minorHAnsi" w:cstheme="minorHAnsi"/>
          <w:sz w:val="24"/>
          <w:szCs w:val="24"/>
        </w:rPr>
        <w:t>_____________________________</w:t>
      </w:r>
    </w:p>
    <w:sectPr w:rsidR="005372C1" w:rsidRPr="0076470C" w:rsidSect="009E7420">
      <w:headerReference w:type="default" r:id="rId10"/>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DFC6E" w14:textId="77777777" w:rsidR="005562AA" w:rsidRDefault="005562AA" w:rsidP="00147C98">
      <w:pPr>
        <w:spacing w:after="0" w:line="240" w:lineRule="auto"/>
      </w:pPr>
      <w:r>
        <w:separator/>
      </w:r>
    </w:p>
  </w:endnote>
  <w:endnote w:type="continuationSeparator" w:id="0">
    <w:p w14:paraId="60580501" w14:textId="77777777" w:rsidR="005562AA" w:rsidRDefault="005562AA" w:rsidP="00147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46FD2" w14:textId="77777777" w:rsidR="005562AA" w:rsidRDefault="005562AA" w:rsidP="00147C98">
      <w:pPr>
        <w:spacing w:after="0" w:line="240" w:lineRule="auto"/>
      </w:pPr>
      <w:r>
        <w:separator/>
      </w:r>
    </w:p>
  </w:footnote>
  <w:footnote w:type="continuationSeparator" w:id="0">
    <w:p w14:paraId="28EA352E" w14:textId="77777777" w:rsidR="005562AA" w:rsidRDefault="005562AA" w:rsidP="00147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86834252"/>
      <w:docPartObj>
        <w:docPartGallery w:val="Page Numbers (Top of Page)"/>
        <w:docPartUnique/>
      </w:docPartObj>
    </w:sdtPr>
    <w:sdtEndPr/>
    <w:sdtContent>
      <w:p w14:paraId="3687F5EC" w14:textId="01D6C320" w:rsidR="006B6B90" w:rsidRPr="00400CFF" w:rsidRDefault="006B6B90">
        <w:pPr>
          <w:pStyle w:val="Antrats"/>
          <w:jc w:val="center"/>
          <w:rPr>
            <w:rFonts w:ascii="Times New Roman" w:hAnsi="Times New Roman" w:cs="Times New Roman"/>
            <w:sz w:val="24"/>
            <w:szCs w:val="24"/>
          </w:rPr>
        </w:pPr>
        <w:r w:rsidRPr="00400CFF">
          <w:rPr>
            <w:rFonts w:ascii="Times New Roman" w:hAnsi="Times New Roman" w:cs="Times New Roman"/>
            <w:sz w:val="24"/>
            <w:szCs w:val="24"/>
          </w:rPr>
          <w:fldChar w:fldCharType="begin"/>
        </w:r>
        <w:r w:rsidRPr="00400CFF">
          <w:rPr>
            <w:rFonts w:ascii="Times New Roman" w:hAnsi="Times New Roman" w:cs="Times New Roman"/>
            <w:sz w:val="24"/>
            <w:szCs w:val="24"/>
          </w:rPr>
          <w:instrText>PAGE   \* MERGEFORMAT</w:instrText>
        </w:r>
        <w:r w:rsidRPr="00400CFF">
          <w:rPr>
            <w:rFonts w:ascii="Times New Roman" w:hAnsi="Times New Roman" w:cs="Times New Roman"/>
            <w:sz w:val="24"/>
            <w:szCs w:val="24"/>
          </w:rPr>
          <w:fldChar w:fldCharType="separate"/>
        </w:r>
        <w:r w:rsidR="00A77C3C">
          <w:rPr>
            <w:rFonts w:ascii="Times New Roman" w:hAnsi="Times New Roman" w:cs="Times New Roman"/>
            <w:noProof/>
            <w:sz w:val="24"/>
            <w:szCs w:val="24"/>
          </w:rPr>
          <w:t>5</w:t>
        </w:r>
        <w:r w:rsidRPr="00400CFF">
          <w:rPr>
            <w:rFonts w:ascii="Times New Roman" w:hAnsi="Times New Roman" w:cs="Times New Roman"/>
            <w:sz w:val="24"/>
            <w:szCs w:val="24"/>
          </w:rPr>
          <w:fldChar w:fldCharType="end"/>
        </w:r>
      </w:p>
    </w:sdtContent>
  </w:sdt>
  <w:p w14:paraId="18F22279" w14:textId="77777777" w:rsidR="006B6B90" w:rsidRPr="00400CFF" w:rsidRDefault="006B6B90">
    <w:pPr>
      <w:pStyle w:val="Antrat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6376F"/>
    <w:multiLevelType w:val="hybridMultilevel"/>
    <w:tmpl w:val="9B5CC7F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93000CC"/>
    <w:multiLevelType w:val="hybridMultilevel"/>
    <w:tmpl w:val="24E2337C"/>
    <w:lvl w:ilvl="0" w:tplc="0427000F">
      <w:start w:val="4"/>
      <w:numFmt w:val="decimal"/>
      <w:lvlText w:val="%1."/>
      <w:lvlJc w:val="left"/>
      <w:pPr>
        <w:ind w:left="163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BC30B2"/>
    <w:multiLevelType w:val="hybridMultilevel"/>
    <w:tmpl w:val="7414B6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85404F"/>
    <w:multiLevelType w:val="hybridMultilevel"/>
    <w:tmpl w:val="13B6AE06"/>
    <w:lvl w:ilvl="0" w:tplc="04270001">
      <w:start w:val="1"/>
      <w:numFmt w:val="bullet"/>
      <w:lvlText w:val=""/>
      <w:lvlJc w:val="left"/>
      <w:pPr>
        <w:ind w:left="928" w:hanging="360"/>
      </w:pPr>
      <w:rPr>
        <w:rFonts w:ascii="Symbol" w:hAnsi="Symbol" w:hint="default"/>
      </w:rPr>
    </w:lvl>
    <w:lvl w:ilvl="1" w:tplc="C2FE168A">
      <w:numFmt w:val="bullet"/>
      <w:lvlText w:val="-"/>
      <w:lvlJc w:val="left"/>
      <w:pPr>
        <w:ind w:left="1648" w:hanging="360"/>
      </w:pPr>
      <w:rPr>
        <w:rFonts w:ascii="Calibri" w:eastAsiaTheme="minorHAnsi" w:hAnsi="Calibri" w:cs="Calibri"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4" w15:restartNumberingAfterBreak="0">
    <w:nsid w:val="24AA50CE"/>
    <w:multiLevelType w:val="hybridMultilevel"/>
    <w:tmpl w:val="1B248AF0"/>
    <w:lvl w:ilvl="0" w:tplc="133C6B9E">
      <w:start w:val="3"/>
      <w:numFmt w:val="decimal"/>
      <w:lvlText w:val="%1."/>
      <w:lvlJc w:val="left"/>
      <w:pPr>
        <w:ind w:left="1211" w:hanging="360"/>
      </w:pPr>
      <w:rPr>
        <w:rFonts w:eastAsia="Calibri" w:hint="default"/>
        <w:color w:val="auto"/>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5" w15:restartNumberingAfterBreak="0">
    <w:nsid w:val="2A6D5C01"/>
    <w:multiLevelType w:val="hybridMultilevel"/>
    <w:tmpl w:val="C70251B0"/>
    <w:lvl w:ilvl="0" w:tplc="04270001">
      <w:start w:val="1"/>
      <w:numFmt w:val="bullet"/>
      <w:lvlText w:val=""/>
      <w:lvlJc w:val="left"/>
      <w:pPr>
        <w:ind w:left="1020" w:hanging="360"/>
      </w:pPr>
      <w:rPr>
        <w:rFonts w:ascii="Symbol" w:hAnsi="Symbo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6" w15:restartNumberingAfterBreak="0">
    <w:nsid w:val="393974BF"/>
    <w:multiLevelType w:val="hybridMultilevel"/>
    <w:tmpl w:val="FB1C1D1E"/>
    <w:lvl w:ilvl="0" w:tplc="04270001">
      <w:start w:val="1"/>
      <w:numFmt w:val="bullet"/>
      <w:lvlText w:val=""/>
      <w:lvlJc w:val="left"/>
      <w:pPr>
        <w:ind w:left="1637"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4140736C"/>
    <w:multiLevelType w:val="hybridMultilevel"/>
    <w:tmpl w:val="6B3E8B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D6429EA"/>
    <w:multiLevelType w:val="hybridMultilevel"/>
    <w:tmpl w:val="49268B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E3042AB"/>
    <w:multiLevelType w:val="multilevel"/>
    <w:tmpl w:val="7C32093A"/>
    <w:lvl w:ilvl="0">
      <w:start w:val="1"/>
      <w:numFmt w:val="decimal"/>
      <w:lvlText w:val="%1."/>
      <w:lvlJc w:val="left"/>
      <w:pPr>
        <w:ind w:left="1353" w:hanging="360"/>
      </w:pPr>
      <w:rPr>
        <w:rFonts w:asciiTheme="minorHAnsi" w:hAnsiTheme="minorHAnsi" w:cstheme="minorHAnsi" w:hint="default"/>
        <w:sz w:val="24"/>
        <w:szCs w:val="22"/>
      </w:rPr>
    </w:lvl>
    <w:lvl w:ilvl="1">
      <w:start w:val="1"/>
      <w:numFmt w:val="decimal"/>
      <w:lvlText w:val="%1.%2."/>
      <w:lvlJc w:val="left"/>
      <w:pPr>
        <w:ind w:left="792" w:hanging="432"/>
      </w:pPr>
      <w:rPr>
        <w:rFonts w:asciiTheme="minorHAnsi" w:hAnsiTheme="minorHAnsi" w:cstheme="minorHAnsi"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D36ECB"/>
    <w:multiLevelType w:val="hybridMultilevel"/>
    <w:tmpl w:val="83420E22"/>
    <w:lvl w:ilvl="0" w:tplc="133C6B9E">
      <w:start w:val="3"/>
      <w:numFmt w:val="decimal"/>
      <w:lvlText w:val="%1."/>
      <w:lvlJc w:val="left"/>
      <w:pPr>
        <w:ind w:left="1211" w:hanging="360"/>
      </w:pPr>
      <w:rPr>
        <w:rFonts w:eastAsia="Calibri" w:hint="default"/>
        <w:color w:val="auto"/>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5C672C72"/>
    <w:multiLevelType w:val="hybridMultilevel"/>
    <w:tmpl w:val="A1E69AE6"/>
    <w:lvl w:ilvl="0" w:tplc="9EF252B6">
      <w:start w:val="11"/>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5CE75364"/>
    <w:multiLevelType w:val="hybridMultilevel"/>
    <w:tmpl w:val="B9D6CA5C"/>
    <w:lvl w:ilvl="0" w:tplc="0427000F">
      <w:start w:val="1"/>
      <w:numFmt w:val="decimal"/>
      <w:lvlText w:val="%1."/>
      <w:lvlJc w:val="left"/>
      <w:pPr>
        <w:ind w:left="765" w:hanging="360"/>
      </w:p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13" w15:restartNumberingAfterBreak="0">
    <w:nsid w:val="6CF244D9"/>
    <w:multiLevelType w:val="hybridMultilevel"/>
    <w:tmpl w:val="003690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36FB7"/>
    <w:multiLevelType w:val="hybridMultilevel"/>
    <w:tmpl w:val="5A38AECA"/>
    <w:lvl w:ilvl="0" w:tplc="04270001">
      <w:start w:val="1"/>
      <w:numFmt w:val="bullet"/>
      <w:lvlText w:val=""/>
      <w:lvlJc w:val="left"/>
      <w:pPr>
        <w:ind w:left="1125" w:hanging="360"/>
      </w:pPr>
      <w:rPr>
        <w:rFonts w:ascii="Symbol" w:hAnsi="Symbol"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5" w15:restartNumberingAfterBreak="0">
    <w:nsid w:val="74DA13EE"/>
    <w:multiLevelType w:val="hybridMultilevel"/>
    <w:tmpl w:val="84A8868E"/>
    <w:lvl w:ilvl="0" w:tplc="845EA774">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7882539A"/>
    <w:multiLevelType w:val="hybridMultilevel"/>
    <w:tmpl w:val="1222E644"/>
    <w:lvl w:ilvl="0" w:tplc="0427000F">
      <w:start w:val="1"/>
      <w:numFmt w:val="decimal"/>
      <w:lvlText w:val="%1."/>
      <w:lvlJc w:val="left"/>
      <w:pPr>
        <w:ind w:left="1515" w:hanging="360"/>
      </w:pPr>
    </w:lvl>
    <w:lvl w:ilvl="1" w:tplc="04270019" w:tentative="1">
      <w:start w:val="1"/>
      <w:numFmt w:val="lowerLetter"/>
      <w:lvlText w:val="%2."/>
      <w:lvlJc w:val="left"/>
      <w:pPr>
        <w:ind w:left="2235" w:hanging="360"/>
      </w:pPr>
    </w:lvl>
    <w:lvl w:ilvl="2" w:tplc="0427001B" w:tentative="1">
      <w:start w:val="1"/>
      <w:numFmt w:val="lowerRoman"/>
      <w:lvlText w:val="%3."/>
      <w:lvlJc w:val="right"/>
      <w:pPr>
        <w:ind w:left="2955" w:hanging="180"/>
      </w:pPr>
    </w:lvl>
    <w:lvl w:ilvl="3" w:tplc="0427000F" w:tentative="1">
      <w:start w:val="1"/>
      <w:numFmt w:val="decimal"/>
      <w:lvlText w:val="%4."/>
      <w:lvlJc w:val="left"/>
      <w:pPr>
        <w:ind w:left="3675" w:hanging="360"/>
      </w:pPr>
    </w:lvl>
    <w:lvl w:ilvl="4" w:tplc="04270019" w:tentative="1">
      <w:start w:val="1"/>
      <w:numFmt w:val="lowerLetter"/>
      <w:lvlText w:val="%5."/>
      <w:lvlJc w:val="left"/>
      <w:pPr>
        <w:ind w:left="4395" w:hanging="360"/>
      </w:pPr>
    </w:lvl>
    <w:lvl w:ilvl="5" w:tplc="0427001B" w:tentative="1">
      <w:start w:val="1"/>
      <w:numFmt w:val="lowerRoman"/>
      <w:lvlText w:val="%6."/>
      <w:lvlJc w:val="right"/>
      <w:pPr>
        <w:ind w:left="5115" w:hanging="180"/>
      </w:pPr>
    </w:lvl>
    <w:lvl w:ilvl="6" w:tplc="0427000F" w:tentative="1">
      <w:start w:val="1"/>
      <w:numFmt w:val="decimal"/>
      <w:lvlText w:val="%7."/>
      <w:lvlJc w:val="left"/>
      <w:pPr>
        <w:ind w:left="5835" w:hanging="360"/>
      </w:pPr>
    </w:lvl>
    <w:lvl w:ilvl="7" w:tplc="04270019" w:tentative="1">
      <w:start w:val="1"/>
      <w:numFmt w:val="lowerLetter"/>
      <w:lvlText w:val="%8."/>
      <w:lvlJc w:val="left"/>
      <w:pPr>
        <w:ind w:left="6555" w:hanging="360"/>
      </w:pPr>
    </w:lvl>
    <w:lvl w:ilvl="8" w:tplc="0427001B" w:tentative="1">
      <w:start w:val="1"/>
      <w:numFmt w:val="lowerRoman"/>
      <w:lvlText w:val="%9."/>
      <w:lvlJc w:val="right"/>
      <w:pPr>
        <w:ind w:left="7275" w:hanging="180"/>
      </w:pPr>
    </w:lvl>
  </w:abstractNum>
  <w:num w:numId="1">
    <w:abstractNumId w:val="9"/>
  </w:num>
  <w:num w:numId="2">
    <w:abstractNumId w:val="10"/>
  </w:num>
  <w:num w:numId="3">
    <w:abstractNumId w:val="3"/>
  </w:num>
  <w:num w:numId="4">
    <w:abstractNumId w:val="5"/>
  </w:num>
  <w:num w:numId="5">
    <w:abstractNumId w:val="14"/>
  </w:num>
  <w:num w:numId="6">
    <w:abstractNumId w:val="8"/>
  </w:num>
  <w:num w:numId="7">
    <w:abstractNumId w:val="12"/>
  </w:num>
  <w:num w:numId="8">
    <w:abstractNumId w:val="16"/>
  </w:num>
  <w:num w:numId="9">
    <w:abstractNumId w:val="13"/>
  </w:num>
  <w:num w:numId="10">
    <w:abstractNumId w:val="2"/>
  </w:num>
  <w:num w:numId="11">
    <w:abstractNumId w:val="1"/>
  </w:num>
  <w:num w:numId="12">
    <w:abstractNumId w:val="4"/>
  </w:num>
  <w:num w:numId="13">
    <w:abstractNumId w:val="11"/>
  </w:num>
  <w:num w:numId="14">
    <w:abstractNumId w:val="6"/>
  </w:num>
  <w:num w:numId="15">
    <w:abstractNumId w:val="7"/>
  </w:num>
  <w:num w:numId="16">
    <w:abstractNumId w:val="0"/>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18C"/>
    <w:rsid w:val="000006EE"/>
    <w:rsid w:val="00001A36"/>
    <w:rsid w:val="00004A95"/>
    <w:rsid w:val="00004EE5"/>
    <w:rsid w:val="000136F6"/>
    <w:rsid w:val="00014499"/>
    <w:rsid w:val="0001757E"/>
    <w:rsid w:val="00017E93"/>
    <w:rsid w:val="00022860"/>
    <w:rsid w:val="00024612"/>
    <w:rsid w:val="0003003C"/>
    <w:rsid w:val="00030645"/>
    <w:rsid w:val="0003360A"/>
    <w:rsid w:val="00033DA2"/>
    <w:rsid w:val="00034B3A"/>
    <w:rsid w:val="00041218"/>
    <w:rsid w:val="000423F5"/>
    <w:rsid w:val="0004486D"/>
    <w:rsid w:val="000464B3"/>
    <w:rsid w:val="000479F1"/>
    <w:rsid w:val="00047E5F"/>
    <w:rsid w:val="00050693"/>
    <w:rsid w:val="0005718F"/>
    <w:rsid w:val="00061338"/>
    <w:rsid w:val="000649F6"/>
    <w:rsid w:val="000658C1"/>
    <w:rsid w:val="00065D8E"/>
    <w:rsid w:val="0006674D"/>
    <w:rsid w:val="0007076C"/>
    <w:rsid w:val="00075503"/>
    <w:rsid w:val="00075E73"/>
    <w:rsid w:val="00075FBC"/>
    <w:rsid w:val="00076275"/>
    <w:rsid w:val="00076D21"/>
    <w:rsid w:val="00080031"/>
    <w:rsid w:val="0008212E"/>
    <w:rsid w:val="000831EC"/>
    <w:rsid w:val="00084A34"/>
    <w:rsid w:val="000858EC"/>
    <w:rsid w:val="0008737C"/>
    <w:rsid w:val="0009619C"/>
    <w:rsid w:val="00096AF8"/>
    <w:rsid w:val="00097D04"/>
    <w:rsid w:val="000A4A0D"/>
    <w:rsid w:val="000A690B"/>
    <w:rsid w:val="000B2592"/>
    <w:rsid w:val="000B2D6B"/>
    <w:rsid w:val="000B4F59"/>
    <w:rsid w:val="000C1B95"/>
    <w:rsid w:val="000C2A7C"/>
    <w:rsid w:val="000C3386"/>
    <w:rsid w:val="000D105B"/>
    <w:rsid w:val="000D1925"/>
    <w:rsid w:val="000D25FE"/>
    <w:rsid w:val="000D2C3C"/>
    <w:rsid w:val="000D3FA3"/>
    <w:rsid w:val="000E122C"/>
    <w:rsid w:val="000F0B2B"/>
    <w:rsid w:val="000F6BC8"/>
    <w:rsid w:val="000F762F"/>
    <w:rsid w:val="000F79C2"/>
    <w:rsid w:val="00100789"/>
    <w:rsid w:val="001042AF"/>
    <w:rsid w:val="00105765"/>
    <w:rsid w:val="0011374D"/>
    <w:rsid w:val="001150C5"/>
    <w:rsid w:val="0011571A"/>
    <w:rsid w:val="00116011"/>
    <w:rsid w:val="00117786"/>
    <w:rsid w:val="00117D40"/>
    <w:rsid w:val="00121B0B"/>
    <w:rsid w:val="00125979"/>
    <w:rsid w:val="00126324"/>
    <w:rsid w:val="00126E2D"/>
    <w:rsid w:val="00127DFD"/>
    <w:rsid w:val="001318F7"/>
    <w:rsid w:val="00132ACA"/>
    <w:rsid w:val="00133064"/>
    <w:rsid w:val="00134A8E"/>
    <w:rsid w:val="00134BF7"/>
    <w:rsid w:val="0013554C"/>
    <w:rsid w:val="00135C9F"/>
    <w:rsid w:val="00141D4B"/>
    <w:rsid w:val="001423FE"/>
    <w:rsid w:val="00142B11"/>
    <w:rsid w:val="0014495E"/>
    <w:rsid w:val="00146E14"/>
    <w:rsid w:val="00146E1A"/>
    <w:rsid w:val="00147C98"/>
    <w:rsid w:val="00150A8E"/>
    <w:rsid w:val="00151377"/>
    <w:rsid w:val="0015234E"/>
    <w:rsid w:val="00152FCA"/>
    <w:rsid w:val="00155C36"/>
    <w:rsid w:val="00156CA1"/>
    <w:rsid w:val="00161F7B"/>
    <w:rsid w:val="00166955"/>
    <w:rsid w:val="00167535"/>
    <w:rsid w:val="00167614"/>
    <w:rsid w:val="001676F3"/>
    <w:rsid w:val="00172496"/>
    <w:rsid w:val="00173421"/>
    <w:rsid w:val="00173903"/>
    <w:rsid w:val="001742CA"/>
    <w:rsid w:val="00174E05"/>
    <w:rsid w:val="00175D5B"/>
    <w:rsid w:val="00182B94"/>
    <w:rsid w:val="001879B6"/>
    <w:rsid w:val="00192CD0"/>
    <w:rsid w:val="00194600"/>
    <w:rsid w:val="00197949"/>
    <w:rsid w:val="001A0F9B"/>
    <w:rsid w:val="001A1D5B"/>
    <w:rsid w:val="001A2858"/>
    <w:rsid w:val="001A5032"/>
    <w:rsid w:val="001A60E6"/>
    <w:rsid w:val="001A6CAF"/>
    <w:rsid w:val="001B20D0"/>
    <w:rsid w:val="001B5636"/>
    <w:rsid w:val="001B5929"/>
    <w:rsid w:val="001B6F59"/>
    <w:rsid w:val="001C0558"/>
    <w:rsid w:val="001C4037"/>
    <w:rsid w:val="001D143D"/>
    <w:rsid w:val="001D3EBF"/>
    <w:rsid w:val="001D5449"/>
    <w:rsid w:val="001D6A63"/>
    <w:rsid w:val="001E30B8"/>
    <w:rsid w:val="001E7B39"/>
    <w:rsid w:val="001E7FF6"/>
    <w:rsid w:val="001F108A"/>
    <w:rsid w:val="001F126B"/>
    <w:rsid w:val="001F30AE"/>
    <w:rsid w:val="002019F6"/>
    <w:rsid w:val="00202EAC"/>
    <w:rsid w:val="002038E5"/>
    <w:rsid w:val="00203FD1"/>
    <w:rsid w:val="00205F80"/>
    <w:rsid w:val="002065CB"/>
    <w:rsid w:val="0020665D"/>
    <w:rsid w:val="00206FB8"/>
    <w:rsid w:val="00207AA1"/>
    <w:rsid w:val="0021299F"/>
    <w:rsid w:val="00213AB3"/>
    <w:rsid w:val="00215778"/>
    <w:rsid w:val="00215D1A"/>
    <w:rsid w:val="0021745D"/>
    <w:rsid w:val="0022140D"/>
    <w:rsid w:val="00226357"/>
    <w:rsid w:val="002343E6"/>
    <w:rsid w:val="002368E8"/>
    <w:rsid w:val="00240DF0"/>
    <w:rsid w:val="002663C6"/>
    <w:rsid w:val="00267B88"/>
    <w:rsid w:val="00272998"/>
    <w:rsid w:val="00273289"/>
    <w:rsid w:val="002749BC"/>
    <w:rsid w:val="002755EB"/>
    <w:rsid w:val="002765AE"/>
    <w:rsid w:val="00276A51"/>
    <w:rsid w:val="002779D6"/>
    <w:rsid w:val="00283B5B"/>
    <w:rsid w:val="00284E1A"/>
    <w:rsid w:val="0028630A"/>
    <w:rsid w:val="00286AD1"/>
    <w:rsid w:val="002915EE"/>
    <w:rsid w:val="0029351D"/>
    <w:rsid w:val="00293D99"/>
    <w:rsid w:val="00295C9C"/>
    <w:rsid w:val="002A24C1"/>
    <w:rsid w:val="002A2CD9"/>
    <w:rsid w:val="002A3330"/>
    <w:rsid w:val="002A527C"/>
    <w:rsid w:val="002A681A"/>
    <w:rsid w:val="002A7FCD"/>
    <w:rsid w:val="002B60A8"/>
    <w:rsid w:val="002C1435"/>
    <w:rsid w:val="002C1686"/>
    <w:rsid w:val="002C5EAE"/>
    <w:rsid w:val="002C7C1A"/>
    <w:rsid w:val="002D1AB0"/>
    <w:rsid w:val="002D25F6"/>
    <w:rsid w:val="002D2B1C"/>
    <w:rsid w:val="002D4D0E"/>
    <w:rsid w:val="002D68F1"/>
    <w:rsid w:val="002D75A2"/>
    <w:rsid w:val="002D7BCF"/>
    <w:rsid w:val="002E3003"/>
    <w:rsid w:val="002E38A4"/>
    <w:rsid w:val="002E599D"/>
    <w:rsid w:val="002E5D9C"/>
    <w:rsid w:val="002F1D02"/>
    <w:rsid w:val="002F7C60"/>
    <w:rsid w:val="00303844"/>
    <w:rsid w:val="00305566"/>
    <w:rsid w:val="0030769B"/>
    <w:rsid w:val="003076A9"/>
    <w:rsid w:val="00313E81"/>
    <w:rsid w:val="00316D86"/>
    <w:rsid w:val="00316E1A"/>
    <w:rsid w:val="00316E87"/>
    <w:rsid w:val="003237F4"/>
    <w:rsid w:val="00324D3D"/>
    <w:rsid w:val="003255EC"/>
    <w:rsid w:val="003265C5"/>
    <w:rsid w:val="00327A3B"/>
    <w:rsid w:val="003303C9"/>
    <w:rsid w:val="003347DB"/>
    <w:rsid w:val="0033581B"/>
    <w:rsid w:val="003456B6"/>
    <w:rsid w:val="00347BD1"/>
    <w:rsid w:val="00350876"/>
    <w:rsid w:val="003515DD"/>
    <w:rsid w:val="00352D38"/>
    <w:rsid w:val="00354CFE"/>
    <w:rsid w:val="003568EE"/>
    <w:rsid w:val="0035704A"/>
    <w:rsid w:val="0035773B"/>
    <w:rsid w:val="00361CB6"/>
    <w:rsid w:val="003620D0"/>
    <w:rsid w:val="00365387"/>
    <w:rsid w:val="0036615F"/>
    <w:rsid w:val="0037233B"/>
    <w:rsid w:val="00372660"/>
    <w:rsid w:val="00372766"/>
    <w:rsid w:val="00372936"/>
    <w:rsid w:val="003762E4"/>
    <w:rsid w:val="00376787"/>
    <w:rsid w:val="003806BC"/>
    <w:rsid w:val="00384566"/>
    <w:rsid w:val="0039281F"/>
    <w:rsid w:val="00395611"/>
    <w:rsid w:val="00397457"/>
    <w:rsid w:val="003A238D"/>
    <w:rsid w:val="003A33E2"/>
    <w:rsid w:val="003A6193"/>
    <w:rsid w:val="003B0BF6"/>
    <w:rsid w:val="003B2412"/>
    <w:rsid w:val="003B3A24"/>
    <w:rsid w:val="003B57E9"/>
    <w:rsid w:val="003C1952"/>
    <w:rsid w:val="003C3B22"/>
    <w:rsid w:val="003E074D"/>
    <w:rsid w:val="003E10C0"/>
    <w:rsid w:val="003E2A1D"/>
    <w:rsid w:val="003E470A"/>
    <w:rsid w:val="00400CFF"/>
    <w:rsid w:val="0040551A"/>
    <w:rsid w:val="00414F68"/>
    <w:rsid w:val="00420BB1"/>
    <w:rsid w:val="004220BC"/>
    <w:rsid w:val="0042433E"/>
    <w:rsid w:val="00426615"/>
    <w:rsid w:val="00434E27"/>
    <w:rsid w:val="00436A61"/>
    <w:rsid w:val="0043729B"/>
    <w:rsid w:val="00442EB1"/>
    <w:rsid w:val="004438A7"/>
    <w:rsid w:val="0044401C"/>
    <w:rsid w:val="00451AE5"/>
    <w:rsid w:val="00455326"/>
    <w:rsid w:val="0045630D"/>
    <w:rsid w:val="004617AB"/>
    <w:rsid w:val="00462193"/>
    <w:rsid w:val="004629B1"/>
    <w:rsid w:val="004640DE"/>
    <w:rsid w:val="004641BB"/>
    <w:rsid w:val="00464FF1"/>
    <w:rsid w:val="004668FC"/>
    <w:rsid w:val="004702BB"/>
    <w:rsid w:val="004711A0"/>
    <w:rsid w:val="0047352B"/>
    <w:rsid w:val="00475FB7"/>
    <w:rsid w:val="004760F7"/>
    <w:rsid w:val="0047617B"/>
    <w:rsid w:val="00483E0C"/>
    <w:rsid w:val="00485FFE"/>
    <w:rsid w:val="00487F7E"/>
    <w:rsid w:val="004A13CF"/>
    <w:rsid w:val="004A30A4"/>
    <w:rsid w:val="004A3AC4"/>
    <w:rsid w:val="004A6134"/>
    <w:rsid w:val="004B0906"/>
    <w:rsid w:val="004B50FB"/>
    <w:rsid w:val="004B5614"/>
    <w:rsid w:val="004C3F36"/>
    <w:rsid w:val="004C459B"/>
    <w:rsid w:val="004D2D5F"/>
    <w:rsid w:val="004D6B50"/>
    <w:rsid w:val="004D782D"/>
    <w:rsid w:val="004D7CDA"/>
    <w:rsid w:val="004E12BE"/>
    <w:rsid w:val="004E15F1"/>
    <w:rsid w:val="004E2F2E"/>
    <w:rsid w:val="004E3D45"/>
    <w:rsid w:val="004E6BF4"/>
    <w:rsid w:val="004F05D7"/>
    <w:rsid w:val="004F4678"/>
    <w:rsid w:val="004F567A"/>
    <w:rsid w:val="004F56C4"/>
    <w:rsid w:val="00500C87"/>
    <w:rsid w:val="00502973"/>
    <w:rsid w:val="00502986"/>
    <w:rsid w:val="00502A84"/>
    <w:rsid w:val="00502DB9"/>
    <w:rsid w:val="00507AE7"/>
    <w:rsid w:val="005150D3"/>
    <w:rsid w:val="00515730"/>
    <w:rsid w:val="005173CC"/>
    <w:rsid w:val="00517A09"/>
    <w:rsid w:val="00521117"/>
    <w:rsid w:val="005226E0"/>
    <w:rsid w:val="00522A6A"/>
    <w:rsid w:val="0052476B"/>
    <w:rsid w:val="005253BA"/>
    <w:rsid w:val="00527D1C"/>
    <w:rsid w:val="00533A15"/>
    <w:rsid w:val="00534E61"/>
    <w:rsid w:val="005372C1"/>
    <w:rsid w:val="005406DD"/>
    <w:rsid w:val="0054178A"/>
    <w:rsid w:val="005517AB"/>
    <w:rsid w:val="00552B81"/>
    <w:rsid w:val="005536CF"/>
    <w:rsid w:val="005543F9"/>
    <w:rsid w:val="00554557"/>
    <w:rsid w:val="005562AA"/>
    <w:rsid w:val="0056127D"/>
    <w:rsid w:val="00561C81"/>
    <w:rsid w:val="005632A1"/>
    <w:rsid w:val="00570D2B"/>
    <w:rsid w:val="00572013"/>
    <w:rsid w:val="00572928"/>
    <w:rsid w:val="005746BF"/>
    <w:rsid w:val="00575BC0"/>
    <w:rsid w:val="00576C09"/>
    <w:rsid w:val="005774D2"/>
    <w:rsid w:val="00577D28"/>
    <w:rsid w:val="00577F65"/>
    <w:rsid w:val="0058317C"/>
    <w:rsid w:val="00584373"/>
    <w:rsid w:val="005967B2"/>
    <w:rsid w:val="005A0D1D"/>
    <w:rsid w:val="005A16A7"/>
    <w:rsid w:val="005A1DB3"/>
    <w:rsid w:val="005A1EFF"/>
    <w:rsid w:val="005A4694"/>
    <w:rsid w:val="005B18BE"/>
    <w:rsid w:val="005B1A4A"/>
    <w:rsid w:val="005B3753"/>
    <w:rsid w:val="005B4F43"/>
    <w:rsid w:val="005B7D36"/>
    <w:rsid w:val="005C1135"/>
    <w:rsid w:val="005C1C80"/>
    <w:rsid w:val="005C465F"/>
    <w:rsid w:val="005C499C"/>
    <w:rsid w:val="005C6A18"/>
    <w:rsid w:val="005C7727"/>
    <w:rsid w:val="005D4BDB"/>
    <w:rsid w:val="005D6393"/>
    <w:rsid w:val="005E5869"/>
    <w:rsid w:val="005F05B5"/>
    <w:rsid w:val="005F0967"/>
    <w:rsid w:val="005F1BF5"/>
    <w:rsid w:val="005F3474"/>
    <w:rsid w:val="005F3C5A"/>
    <w:rsid w:val="005F4F28"/>
    <w:rsid w:val="005F52E6"/>
    <w:rsid w:val="006040A3"/>
    <w:rsid w:val="006066AA"/>
    <w:rsid w:val="006103FC"/>
    <w:rsid w:val="006121BF"/>
    <w:rsid w:val="006158BD"/>
    <w:rsid w:val="00616617"/>
    <w:rsid w:val="00617DE0"/>
    <w:rsid w:val="006200B7"/>
    <w:rsid w:val="00620135"/>
    <w:rsid w:val="00623EC5"/>
    <w:rsid w:val="00626B1A"/>
    <w:rsid w:val="00627655"/>
    <w:rsid w:val="00631B9B"/>
    <w:rsid w:val="00635681"/>
    <w:rsid w:val="006369DB"/>
    <w:rsid w:val="00637A1C"/>
    <w:rsid w:val="00640BE6"/>
    <w:rsid w:val="006423C4"/>
    <w:rsid w:val="00645C02"/>
    <w:rsid w:val="00646D46"/>
    <w:rsid w:val="006510A9"/>
    <w:rsid w:val="00653C72"/>
    <w:rsid w:val="00653F00"/>
    <w:rsid w:val="0065524F"/>
    <w:rsid w:val="006560E2"/>
    <w:rsid w:val="00656636"/>
    <w:rsid w:val="00656BD4"/>
    <w:rsid w:val="00662208"/>
    <w:rsid w:val="0066271F"/>
    <w:rsid w:val="00663521"/>
    <w:rsid w:val="00665DA7"/>
    <w:rsid w:val="006663B9"/>
    <w:rsid w:val="00666BC3"/>
    <w:rsid w:val="006710E4"/>
    <w:rsid w:val="00673827"/>
    <w:rsid w:val="00674C28"/>
    <w:rsid w:val="006759ED"/>
    <w:rsid w:val="006761CE"/>
    <w:rsid w:val="00676B69"/>
    <w:rsid w:val="00677BA0"/>
    <w:rsid w:val="00677BD0"/>
    <w:rsid w:val="0068007C"/>
    <w:rsid w:val="0068030C"/>
    <w:rsid w:val="0068390B"/>
    <w:rsid w:val="00686B84"/>
    <w:rsid w:val="00686E9A"/>
    <w:rsid w:val="00686F5C"/>
    <w:rsid w:val="006902ED"/>
    <w:rsid w:val="00691F81"/>
    <w:rsid w:val="0069385B"/>
    <w:rsid w:val="00693AFD"/>
    <w:rsid w:val="0069716E"/>
    <w:rsid w:val="00697ECF"/>
    <w:rsid w:val="006A1F38"/>
    <w:rsid w:val="006A4B52"/>
    <w:rsid w:val="006A512A"/>
    <w:rsid w:val="006A6E25"/>
    <w:rsid w:val="006A7ED5"/>
    <w:rsid w:val="006B0175"/>
    <w:rsid w:val="006B155E"/>
    <w:rsid w:val="006B17B0"/>
    <w:rsid w:val="006B272D"/>
    <w:rsid w:val="006B3F31"/>
    <w:rsid w:val="006B5070"/>
    <w:rsid w:val="006B5EC3"/>
    <w:rsid w:val="006B6B90"/>
    <w:rsid w:val="006B7F19"/>
    <w:rsid w:val="006C069C"/>
    <w:rsid w:val="006C0868"/>
    <w:rsid w:val="006C637F"/>
    <w:rsid w:val="006D02CE"/>
    <w:rsid w:val="006D4FF0"/>
    <w:rsid w:val="006D54CE"/>
    <w:rsid w:val="006D6B8F"/>
    <w:rsid w:val="006D7D15"/>
    <w:rsid w:val="006E170D"/>
    <w:rsid w:val="006E34B6"/>
    <w:rsid w:val="006E52F3"/>
    <w:rsid w:val="006F0A66"/>
    <w:rsid w:val="006F31D8"/>
    <w:rsid w:val="006F5A7E"/>
    <w:rsid w:val="006F5E21"/>
    <w:rsid w:val="007010C4"/>
    <w:rsid w:val="00703BC8"/>
    <w:rsid w:val="00705AEE"/>
    <w:rsid w:val="00711C27"/>
    <w:rsid w:val="00711C9B"/>
    <w:rsid w:val="00712B8A"/>
    <w:rsid w:val="00712D06"/>
    <w:rsid w:val="00714DC7"/>
    <w:rsid w:val="007157FF"/>
    <w:rsid w:val="007166F6"/>
    <w:rsid w:val="00717B34"/>
    <w:rsid w:val="00717F1A"/>
    <w:rsid w:val="00720786"/>
    <w:rsid w:val="00720934"/>
    <w:rsid w:val="00721275"/>
    <w:rsid w:val="00722484"/>
    <w:rsid w:val="007247B2"/>
    <w:rsid w:val="007267F9"/>
    <w:rsid w:val="0073372D"/>
    <w:rsid w:val="00735FD3"/>
    <w:rsid w:val="00736380"/>
    <w:rsid w:val="00736FEB"/>
    <w:rsid w:val="007408C2"/>
    <w:rsid w:val="0074172C"/>
    <w:rsid w:val="007429E1"/>
    <w:rsid w:val="007441AD"/>
    <w:rsid w:val="00746C10"/>
    <w:rsid w:val="007518D2"/>
    <w:rsid w:val="00757B3F"/>
    <w:rsid w:val="007608BC"/>
    <w:rsid w:val="007627EF"/>
    <w:rsid w:val="00762EEF"/>
    <w:rsid w:val="0076470C"/>
    <w:rsid w:val="0076622F"/>
    <w:rsid w:val="00766916"/>
    <w:rsid w:val="00766E28"/>
    <w:rsid w:val="00766E8C"/>
    <w:rsid w:val="00772163"/>
    <w:rsid w:val="00772462"/>
    <w:rsid w:val="007724A8"/>
    <w:rsid w:val="00774333"/>
    <w:rsid w:val="00784FCF"/>
    <w:rsid w:val="007850CF"/>
    <w:rsid w:val="00785DA0"/>
    <w:rsid w:val="00786C2D"/>
    <w:rsid w:val="007875C6"/>
    <w:rsid w:val="00791913"/>
    <w:rsid w:val="00791DF9"/>
    <w:rsid w:val="00792CC0"/>
    <w:rsid w:val="00792E7B"/>
    <w:rsid w:val="007A0476"/>
    <w:rsid w:val="007A302E"/>
    <w:rsid w:val="007A54FE"/>
    <w:rsid w:val="007A5A76"/>
    <w:rsid w:val="007B1439"/>
    <w:rsid w:val="007B7EF7"/>
    <w:rsid w:val="007C2D3C"/>
    <w:rsid w:val="007C3804"/>
    <w:rsid w:val="007C75D7"/>
    <w:rsid w:val="007D17C7"/>
    <w:rsid w:val="007D3248"/>
    <w:rsid w:val="007D6584"/>
    <w:rsid w:val="007D6615"/>
    <w:rsid w:val="007D7811"/>
    <w:rsid w:val="007D7B1D"/>
    <w:rsid w:val="007E498A"/>
    <w:rsid w:val="007E63C8"/>
    <w:rsid w:val="007E6EDC"/>
    <w:rsid w:val="007E7BEA"/>
    <w:rsid w:val="007F031F"/>
    <w:rsid w:val="007F0EA9"/>
    <w:rsid w:val="007F38A8"/>
    <w:rsid w:val="007F62A8"/>
    <w:rsid w:val="008003D2"/>
    <w:rsid w:val="008053B3"/>
    <w:rsid w:val="00806479"/>
    <w:rsid w:val="00807C0F"/>
    <w:rsid w:val="00811DD9"/>
    <w:rsid w:val="0081548D"/>
    <w:rsid w:val="00815CA4"/>
    <w:rsid w:val="00821ECD"/>
    <w:rsid w:val="0082526C"/>
    <w:rsid w:val="00831D42"/>
    <w:rsid w:val="0083233D"/>
    <w:rsid w:val="00832A94"/>
    <w:rsid w:val="008331A7"/>
    <w:rsid w:val="0083375D"/>
    <w:rsid w:val="00833B1E"/>
    <w:rsid w:val="00835B1D"/>
    <w:rsid w:val="00843BA0"/>
    <w:rsid w:val="008450BD"/>
    <w:rsid w:val="00845428"/>
    <w:rsid w:val="008479AC"/>
    <w:rsid w:val="00851538"/>
    <w:rsid w:val="008516E7"/>
    <w:rsid w:val="0085187E"/>
    <w:rsid w:val="00853656"/>
    <w:rsid w:val="00853BDE"/>
    <w:rsid w:val="00860AC8"/>
    <w:rsid w:val="008617F5"/>
    <w:rsid w:val="008622F6"/>
    <w:rsid w:val="00862E09"/>
    <w:rsid w:val="008664CF"/>
    <w:rsid w:val="008671EE"/>
    <w:rsid w:val="00874B0C"/>
    <w:rsid w:val="008754C6"/>
    <w:rsid w:val="008755E7"/>
    <w:rsid w:val="00876C3F"/>
    <w:rsid w:val="00876FBA"/>
    <w:rsid w:val="00882F42"/>
    <w:rsid w:val="008834EF"/>
    <w:rsid w:val="00883929"/>
    <w:rsid w:val="00886201"/>
    <w:rsid w:val="0088675B"/>
    <w:rsid w:val="0089304A"/>
    <w:rsid w:val="008944DC"/>
    <w:rsid w:val="008A014C"/>
    <w:rsid w:val="008A0D89"/>
    <w:rsid w:val="008A6A15"/>
    <w:rsid w:val="008A6B37"/>
    <w:rsid w:val="008A71C8"/>
    <w:rsid w:val="008B08B2"/>
    <w:rsid w:val="008B105B"/>
    <w:rsid w:val="008B41E1"/>
    <w:rsid w:val="008B7E4D"/>
    <w:rsid w:val="008C1510"/>
    <w:rsid w:val="008C3A21"/>
    <w:rsid w:val="008C406D"/>
    <w:rsid w:val="008C48E7"/>
    <w:rsid w:val="008D222A"/>
    <w:rsid w:val="008D5F75"/>
    <w:rsid w:val="008E140B"/>
    <w:rsid w:val="008E580B"/>
    <w:rsid w:val="008E5969"/>
    <w:rsid w:val="008E60C2"/>
    <w:rsid w:val="008E681B"/>
    <w:rsid w:val="008E7278"/>
    <w:rsid w:val="008F03A3"/>
    <w:rsid w:val="008F30F5"/>
    <w:rsid w:val="008F33D3"/>
    <w:rsid w:val="00901AD5"/>
    <w:rsid w:val="009030B1"/>
    <w:rsid w:val="00907B4C"/>
    <w:rsid w:val="0091285C"/>
    <w:rsid w:val="0091318F"/>
    <w:rsid w:val="00916176"/>
    <w:rsid w:val="009178DC"/>
    <w:rsid w:val="009239E8"/>
    <w:rsid w:val="00925E68"/>
    <w:rsid w:val="00927B31"/>
    <w:rsid w:val="00927C89"/>
    <w:rsid w:val="00931DEB"/>
    <w:rsid w:val="009333F0"/>
    <w:rsid w:val="00936B49"/>
    <w:rsid w:val="00936F8E"/>
    <w:rsid w:val="00941627"/>
    <w:rsid w:val="0094419E"/>
    <w:rsid w:val="00944D6B"/>
    <w:rsid w:val="00945A02"/>
    <w:rsid w:val="00945E46"/>
    <w:rsid w:val="00950FD7"/>
    <w:rsid w:val="0095666B"/>
    <w:rsid w:val="00964A60"/>
    <w:rsid w:val="00970FE8"/>
    <w:rsid w:val="009723DB"/>
    <w:rsid w:val="00987F72"/>
    <w:rsid w:val="00991AFF"/>
    <w:rsid w:val="00992331"/>
    <w:rsid w:val="0099344E"/>
    <w:rsid w:val="009A11BF"/>
    <w:rsid w:val="009A2C1B"/>
    <w:rsid w:val="009A3424"/>
    <w:rsid w:val="009B1B15"/>
    <w:rsid w:val="009B434A"/>
    <w:rsid w:val="009B6835"/>
    <w:rsid w:val="009C0AC7"/>
    <w:rsid w:val="009C5982"/>
    <w:rsid w:val="009C61C4"/>
    <w:rsid w:val="009D2639"/>
    <w:rsid w:val="009D48FA"/>
    <w:rsid w:val="009E5B56"/>
    <w:rsid w:val="009E5BA6"/>
    <w:rsid w:val="009E7420"/>
    <w:rsid w:val="009E78B5"/>
    <w:rsid w:val="009E7F14"/>
    <w:rsid w:val="009F079B"/>
    <w:rsid w:val="009F110A"/>
    <w:rsid w:val="009F1E25"/>
    <w:rsid w:val="009F3489"/>
    <w:rsid w:val="009F3B96"/>
    <w:rsid w:val="009F5882"/>
    <w:rsid w:val="00A010D0"/>
    <w:rsid w:val="00A01A00"/>
    <w:rsid w:val="00A065B6"/>
    <w:rsid w:val="00A13470"/>
    <w:rsid w:val="00A13DBB"/>
    <w:rsid w:val="00A14B42"/>
    <w:rsid w:val="00A158A2"/>
    <w:rsid w:val="00A21E45"/>
    <w:rsid w:val="00A2488C"/>
    <w:rsid w:val="00A25043"/>
    <w:rsid w:val="00A27A39"/>
    <w:rsid w:val="00A30F6B"/>
    <w:rsid w:val="00A3198F"/>
    <w:rsid w:val="00A32035"/>
    <w:rsid w:val="00A343AF"/>
    <w:rsid w:val="00A34B17"/>
    <w:rsid w:val="00A35285"/>
    <w:rsid w:val="00A357BD"/>
    <w:rsid w:val="00A35B5D"/>
    <w:rsid w:val="00A40A70"/>
    <w:rsid w:val="00A41D55"/>
    <w:rsid w:val="00A44E94"/>
    <w:rsid w:val="00A456C0"/>
    <w:rsid w:val="00A46286"/>
    <w:rsid w:val="00A50CB5"/>
    <w:rsid w:val="00A56E8F"/>
    <w:rsid w:val="00A608FA"/>
    <w:rsid w:val="00A617CD"/>
    <w:rsid w:val="00A62AE7"/>
    <w:rsid w:val="00A640C2"/>
    <w:rsid w:val="00A65C1C"/>
    <w:rsid w:val="00A65DE1"/>
    <w:rsid w:val="00A7082B"/>
    <w:rsid w:val="00A73BA1"/>
    <w:rsid w:val="00A73D30"/>
    <w:rsid w:val="00A770CF"/>
    <w:rsid w:val="00A77C3C"/>
    <w:rsid w:val="00A82B2A"/>
    <w:rsid w:val="00A8369D"/>
    <w:rsid w:val="00A8477F"/>
    <w:rsid w:val="00A84D27"/>
    <w:rsid w:val="00A86E66"/>
    <w:rsid w:val="00A9137C"/>
    <w:rsid w:val="00A920AC"/>
    <w:rsid w:val="00A9467F"/>
    <w:rsid w:val="00A96072"/>
    <w:rsid w:val="00A964A7"/>
    <w:rsid w:val="00AA3488"/>
    <w:rsid w:val="00AA4228"/>
    <w:rsid w:val="00AA71CB"/>
    <w:rsid w:val="00AA7950"/>
    <w:rsid w:val="00AB5D74"/>
    <w:rsid w:val="00AC0F2E"/>
    <w:rsid w:val="00AC35D4"/>
    <w:rsid w:val="00AC492C"/>
    <w:rsid w:val="00AD1540"/>
    <w:rsid w:val="00AD2594"/>
    <w:rsid w:val="00AD3E85"/>
    <w:rsid w:val="00AD6304"/>
    <w:rsid w:val="00AD789D"/>
    <w:rsid w:val="00AE3600"/>
    <w:rsid w:val="00AF114F"/>
    <w:rsid w:val="00AF3087"/>
    <w:rsid w:val="00AF4192"/>
    <w:rsid w:val="00AF51AF"/>
    <w:rsid w:val="00AF7B92"/>
    <w:rsid w:val="00B0425B"/>
    <w:rsid w:val="00B060A9"/>
    <w:rsid w:val="00B10812"/>
    <w:rsid w:val="00B10D87"/>
    <w:rsid w:val="00B1140A"/>
    <w:rsid w:val="00B14032"/>
    <w:rsid w:val="00B14491"/>
    <w:rsid w:val="00B16AFF"/>
    <w:rsid w:val="00B20B7B"/>
    <w:rsid w:val="00B20EAE"/>
    <w:rsid w:val="00B213E1"/>
    <w:rsid w:val="00B2199B"/>
    <w:rsid w:val="00B23F96"/>
    <w:rsid w:val="00B24C85"/>
    <w:rsid w:val="00B2591E"/>
    <w:rsid w:val="00B26376"/>
    <w:rsid w:val="00B2673F"/>
    <w:rsid w:val="00B26884"/>
    <w:rsid w:val="00B302AD"/>
    <w:rsid w:val="00B318F1"/>
    <w:rsid w:val="00B32DF1"/>
    <w:rsid w:val="00B33078"/>
    <w:rsid w:val="00B34C7F"/>
    <w:rsid w:val="00B35D7E"/>
    <w:rsid w:val="00B40621"/>
    <w:rsid w:val="00B4082D"/>
    <w:rsid w:val="00B40953"/>
    <w:rsid w:val="00B40CDB"/>
    <w:rsid w:val="00B412EB"/>
    <w:rsid w:val="00B4225B"/>
    <w:rsid w:val="00B473A7"/>
    <w:rsid w:val="00B47DCF"/>
    <w:rsid w:val="00B5054A"/>
    <w:rsid w:val="00B60996"/>
    <w:rsid w:val="00B64C04"/>
    <w:rsid w:val="00B65854"/>
    <w:rsid w:val="00B67732"/>
    <w:rsid w:val="00B67A2E"/>
    <w:rsid w:val="00B67FB9"/>
    <w:rsid w:val="00B71540"/>
    <w:rsid w:val="00B71DA2"/>
    <w:rsid w:val="00B72979"/>
    <w:rsid w:val="00B74F86"/>
    <w:rsid w:val="00B8233B"/>
    <w:rsid w:val="00B8436F"/>
    <w:rsid w:val="00B87686"/>
    <w:rsid w:val="00B87F07"/>
    <w:rsid w:val="00B9004B"/>
    <w:rsid w:val="00B9386C"/>
    <w:rsid w:val="00B9535F"/>
    <w:rsid w:val="00B962C3"/>
    <w:rsid w:val="00B96802"/>
    <w:rsid w:val="00B975C1"/>
    <w:rsid w:val="00BA04AD"/>
    <w:rsid w:val="00BA08F5"/>
    <w:rsid w:val="00BA7684"/>
    <w:rsid w:val="00BB08AC"/>
    <w:rsid w:val="00BB495E"/>
    <w:rsid w:val="00BC012F"/>
    <w:rsid w:val="00BC0A12"/>
    <w:rsid w:val="00BC5829"/>
    <w:rsid w:val="00BC6A40"/>
    <w:rsid w:val="00BC7507"/>
    <w:rsid w:val="00BD1D5A"/>
    <w:rsid w:val="00BD3A3E"/>
    <w:rsid w:val="00BD3E9C"/>
    <w:rsid w:val="00BD45E2"/>
    <w:rsid w:val="00BD50C1"/>
    <w:rsid w:val="00BD57F3"/>
    <w:rsid w:val="00BD59D1"/>
    <w:rsid w:val="00BD6247"/>
    <w:rsid w:val="00BE302F"/>
    <w:rsid w:val="00BE4DC9"/>
    <w:rsid w:val="00BF0BA6"/>
    <w:rsid w:val="00BF2B07"/>
    <w:rsid w:val="00BF47F4"/>
    <w:rsid w:val="00BF555C"/>
    <w:rsid w:val="00BF7580"/>
    <w:rsid w:val="00C01F25"/>
    <w:rsid w:val="00C031FE"/>
    <w:rsid w:val="00C04D7A"/>
    <w:rsid w:val="00C05303"/>
    <w:rsid w:val="00C0774C"/>
    <w:rsid w:val="00C078E8"/>
    <w:rsid w:val="00C07D0B"/>
    <w:rsid w:val="00C107FD"/>
    <w:rsid w:val="00C10F9D"/>
    <w:rsid w:val="00C12DBA"/>
    <w:rsid w:val="00C17982"/>
    <w:rsid w:val="00C2522F"/>
    <w:rsid w:val="00C26123"/>
    <w:rsid w:val="00C328E4"/>
    <w:rsid w:val="00C33B56"/>
    <w:rsid w:val="00C35D84"/>
    <w:rsid w:val="00C454CE"/>
    <w:rsid w:val="00C45B08"/>
    <w:rsid w:val="00C503BD"/>
    <w:rsid w:val="00C50859"/>
    <w:rsid w:val="00C619F5"/>
    <w:rsid w:val="00C62587"/>
    <w:rsid w:val="00C62BE5"/>
    <w:rsid w:val="00C63C69"/>
    <w:rsid w:val="00C63E2D"/>
    <w:rsid w:val="00C65680"/>
    <w:rsid w:val="00C65735"/>
    <w:rsid w:val="00C66954"/>
    <w:rsid w:val="00C679BD"/>
    <w:rsid w:val="00C67BA1"/>
    <w:rsid w:val="00C70D85"/>
    <w:rsid w:val="00C73517"/>
    <w:rsid w:val="00C75836"/>
    <w:rsid w:val="00C7626B"/>
    <w:rsid w:val="00C7679D"/>
    <w:rsid w:val="00C77029"/>
    <w:rsid w:val="00C77C4D"/>
    <w:rsid w:val="00C80B32"/>
    <w:rsid w:val="00C82716"/>
    <w:rsid w:val="00C849E5"/>
    <w:rsid w:val="00C84C1A"/>
    <w:rsid w:val="00C874E9"/>
    <w:rsid w:val="00C934A7"/>
    <w:rsid w:val="00C935C0"/>
    <w:rsid w:val="00C94134"/>
    <w:rsid w:val="00C97B9D"/>
    <w:rsid w:val="00CA1B27"/>
    <w:rsid w:val="00CA2A46"/>
    <w:rsid w:val="00CB503E"/>
    <w:rsid w:val="00CB5501"/>
    <w:rsid w:val="00CB5A28"/>
    <w:rsid w:val="00CB6896"/>
    <w:rsid w:val="00CB68F0"/>
    <w:rsid w:val="00CB7175"/>
    <w:rsid w:val="00CB7A99"/>
    <w:rsid w:val="00CC0A06"/>
    <w:rsid w:val="00CC12CC"/>
    <w:rsid w:val="00CC420A"/>
    <w:rsid w:val="00CC4618"/>
    <w:rsid w:val="00CC64B9"/>
    <w:rsid w:val="00CC689E"/>
    <w:rsid w:val="00CC6EE8"/>
    <w:rsid w:val="00CC7EA1"/>
    <w:rsid w:val="00CD046F"/>
    <w:rsid w:val="00CD04DF"/>
    <w:rsid w:val="00CD26A6"/>
    <w:rsid w:val="00CD49AA"/>
    <w:rsid w:val="00CE0051"/>
    <w:rsid w:val="00CE11F6"/>
    <w:rsid w:val="00CE18DA"/>
    <w:rsid w:val="00CE2D3C"/>
    <w:rsid w:val="00CE5217"/>
    <w:rsid w:val="00CF1AB5"/>
    <w:rsid w:val="00CF2CE9"/>
    <w:rsid w:val="00CF30E0"/>
    <w:rsid w:val="00CF3A04"/>
    <w:rsid w:val="00D00E70"/>
    <w:rsid w:val="00D04786"/>
    <w:rsid w:val="00D0483D"/>
    <w:rsid w:val="00D07153"/>
    <w:rsid w:val="00D13167"/>
    <w:rsid w:val="00D213E8"/>
    <w:rsid w:val="00D21584"/>
    <w:rsid w:val="00D229B4"/>
    <w:rsid w:val="00D22B33"/>
    <w:rsid w:val="00D23D8D"/>
    <w:rsid w:val="00D26A67"/>
    <w:rsid w:val="00D27F93"/>
    <w:rsid w:val="00D35D9E"/>
    <w:rsid w:val="00D40096"/>
    <w:rsid w:val="00D43311"/>
    <w:rsid w:val="00D43831"/>
    <w:rsid w:val="00D51F16"/>
    <w:rsid w:val="00D524AE"/>
    <w:rsid w:val="00D62077"/>
    <w:rsid w:val="00D67404"/>
    <w:rsid w:val="00D679B4"/>
    <w:rsid w:val="00D706D4"/>
    <w:rsid w:val="00D70B99"/>
    <w:rsid w:val="00D712AA"/>
    <w:rsid w:val="00D71AF4"/>
    <w:rsid w:val="00D7388D"/>
    <w:rsid w:val="00D75235"/>
    <w:rsid w:val="00D81278"/>
    <w:rsid w:val="00D9003F"/>
    <w:rsid w:val="00D94210"/>
    <w:rsid w:val="00D94B68"/>
    <w:rsid w:val="00D96854"/>
    <w:rsid w:val="00DA02DE"/>
    <w:rsid w:val="00DA3120"/>
    <w:rsid w:val="00DA3548"/>
    <w:rsid w:val="00DA6762"/>
    <w:rsid w:val="00DA74BF"/>
    <w:rsid w:val="00DA79A0"/>
    <w:rsid w:val="00DB1728"/>
    <w:rsid w:val="00DB392E"/>
    <w:rsid w:val="00DB42B1"/>
    <w:rsid w:val="00DB4F06"/>
    <w:rsid w:val="00DB71EC"/>
    <w:rsid w:val="00DC1889"/>
    <w:rsid w:val="00DC1B99"/>
    <w:rsid w:val="00DC388E"/>
    <w:rsid w:val="00DD04D2"/>
    <w:rsid w:val="00DD1935"/>
    <w:rsid w:val="00DD5C4B"/>
    <w:rsid w:val="00DD5F93"/>
    <w:rsid w:val="00DD6D7E"/>
    <w:rsid w:val="00DE024C"/>
    <w:rsid w:val="00DE09C7"/>
    <w:rsid w:val="00DE1A8F"/>
    <w:rsid w:val="00DE2C75"/>
    <w:rsid w:val="00DF053F"/>
    <w:rsid w:val="00DF2D65"/>
    <w:rsid w:val="00DF7BF5"/>
    <w:rsid w:val="00E02468"/>
    <w:rsid w:val="00E02AB3"/>
    <w:rsid w:val="00E02CD9"/>
    <w:rsid w:val="00E05A5A"/>
    <w:rsid w:val="00E06A89"/>
    <w:rsid w:val="00E071E1"/>
    <w:rsid w:val="00E07614"/>
    <w:rsid w:val="00E0762D"/>
    <w:rsid w:val="00E1031A"/>
    <w:rsid w:val="00E13797"/>
    <w:rsid w:val="00E16083"/>
    <w:rsid w:val="00E20105"/>
    <w:rsid w:val="00E22A86"/>
    <w:rsid w:val="00E26957"/>
    <w:rsid w:val="00E26F72"/>
    <w:rsid w:val="00E32D62"/>
    <w:rsid w:val="00E33E10"/>
    <w:rsid w:val="00E3438A"/>
    <w:rsid w:val="00E354AE"/>
    <w:rsid w:val="00E36931"/>
    <w:rsid w:val="00E40214"/>
    <w:rsid w:val="00E4168B"/>
    <w:rsid w:val="00E437EE"/>
    <w:rsid w:val="00E4731D"/>
    <w:rsid w:val="00E478E1"/>
    <w:rsid w:val="00E57E2C"/>
    <w:rsid w:val="00E6009D"/>
    <w:rsid w:val="00E65EB7"/>
    <w:rsid w:val="00E67541"/>
    <w:rsid w:val="00E73C03"/>
    <w:rsid w:val="00E766BB"/>
    <w:rsid w:val="00E77064"/>
    <w:rsid w:val="00E80785"/>
    <w:rsid w:val="00E85028"/>
    <w:rsid w:val="00E857E2"/>
    <w:rsid w:val="00E85B85"/>
    <w:rsid w:val="00E87F42"/>
    <w:rsid w:val="00E908F6"/>
    <w:rsid w:val="00E92B0B"/>
    <w:rsid w:val="00E9346C"/>
    <w:rsid w:val="00E9479C"/>
    <w:rsid w:val="00E95C0C"/>
    <w:rsid w:val="00EA3C3B"/>
    <w:rsid w:val="00EA576C"/>
    <w:rsid w:val="00EA5D45"/>
    <w:rsid w:val="00EA6801"/>
    <w:rsid w:val="00EA7237"/>
    <w:rsid w:val="00EA796D"/>
    <w:rsid w:val="00EB0504"/>
    <w:rsid w:val="00EB21FA"/>
    <w:rsid w:val="00EB2335"/>
    <w:rsid w:val="00EB5E99"/>
    <w:rsid w:val="00EB7981"/>
    <w:rsid w:val="00EC0E30"/>
    <w:rsid w:val="00EC1C49"/>
    <w:rsid w:val="00EC2E64"/>
    <w:rsid w:val="00EC5BDD"/>
    <w:rsid w:val="00EC7E74"/>
    <w:rsid w:val="00EC7EA9"/>
    <w:rsid w:val="00ED0B42"/>
    <w:rsid w:val="00ED2898"/>
    <w:rsid w:val="00ED3539"/>
    <w:rsid w:val="00ED4D9E"/>
    <w:rsid w:val="00ED5020"/>
    <w:rsid w:val="00ED68A7"/>
    <w:rsid w:val="00EE0139"/>
    <w:rsid w:val="00EE3FC4"/>
    <w:rsid w:val="00EE5670"/>
    <w:rsid w:val="00EE5E5F"/>
    <w:rsid w:val="00EE6C37"/>
    <w:rsid w:val="00EE7D00"/>
    <w:rsid w:val="00EF070E"/>
    <w:rsid w:val="00EF0B1E"/>
    <w:rsid w:val="00EF1C16"/>
    <w:rsid w:val="00EF24BD"/>
    <w:rsid w:val="00EF3848"/>
    <w:rsid w:val="00EF5A0F"/>
    <w:rsid w:val="00EF7624"/>
    <w:rsid w:val="00F02BAB"/>
    <w:rsid w:val="00F02C55"/>
    <w:rsid w:val="00F076DD"/>
    <w:rsid w:val="00F120F4"/>
    <w:rsid w:val="00F15536"/>
    <w:rsid w:val="00F158C5"/>
    <w:rsid w:val="00F20FCE"/>
    <w:rsid w:val="00F2265A"/>
    <w:rsid w:val="00F229F7"/>
    <w:rsid w:val="00F23BB7"/>
    <w:rsid w:val="00F25F35"/>
    <w:rsid w:val="00F260DF"/>
    <w:rsid w:val="00F33E64"/>
    <w:rsid w:val="00F34A6C"/>
    <w:rsid w:val="00F4077F"/>
    <w:rsid w:val="00F40BFB"/>
    <w:rsid w:val="00F41981"/>
    <w:rsid w:val="00F4356E"/>
    <w:rsid w:val="00F464A6"/>
    <w:rsid w:val="00F47365"/>
    <w:rsid w:val="00F47B2C"/>
    <w:rsid w:val="00F50FCF"/>
    <w:rsid w:val="00F5152D"/>
    <w:rsid w:val="00F5225C"/>
    <w:rsid w:val="00F55783"/>
    <w:rsid w:val="00F55E6B"/>
    <w:rsid w:val="00F64B9F"/>
    <w:rsid w:val="00F66619"/>
    <w:rsid w:val="00F66CB4"/>
    <w:rsid w:val="00F67A26"/>
    <w:rsid w:val="00F70695"/>
    <w:rsid w:val="00F70FAD"/>
    <w:rsid w:val="00F71D44"/>
    <w:rsid w:val="00F7318C"/>
    <w:rsid w:val="00F73719"/>
    <w:rsid w:val="00F73BF2"/>
    <w:rsid w:val="00F7495F"/>
    <w:rsid w:val="00F7548F"/>
    <w:rsid w:val="00F7655D"/>
    <w:rsid w:val="00F76C15"/>
    <w:rsid w:val="00F778E6"/>
    <w:rsid w:val="00F83E65"/>
    <w:rsid w:val="00F86AD5"/>
    <w:rsid w:val="00F938D6"/>
    <w:rsid w:val="00F93C60"/>
    <w:rsid w:val="00F9523D"/>
    <w:rsid w:val="00F97079"/>
    <w:rsid w:val="00FA1C07"/>
    <w:rsid w:val="00FA2867"/>
    <w:rsid w:val="00FA29A8"/>
    <w:rsid w:val="00FA2C0A"/>
    <w:rsid w:val="00FA4A20"/>
    <w:rsid w:val="00FA6E05"/>
    <w:rsid w:val="00FA7F17"/>
    <w:rsid w:val="00FB000F"/>
    <w:rsid w:val="00FB29DB"/>
    <w:rsid w:val="00FB3A1E"/>
    <w:rsid w:val="00FB559B"/>
    <w:rsid w:val="00FB642B"/>
    <w:rsid w:val="00FC384A"/>
    <w:rsid w:val="00FC624A"/>
    <w:rsid w:val="00FD11EB"/>
    <w:rsid w:val="00FD1E48"/>
    <w:rsid w:val="00FD33E3"/>
    <w:rsid w:val="00FD4F51"/>
    <w:rsid w:val="00FD536C"/>
    <w:rsid w:val="00FD5A55"/>
    <w:rsid w:val="00FD6142"/>
    <w:rsid w:val="00FD69A8"/>
    <w:rsid w:val="00FD6F01"/>
    <w:rsid w:val="00FD70CB"/>
    <w:rsid w:val="00FD7ECB"/>
    <w:rsid w:val="00FE3597"/>
    <w:rsid w:val="00FF0468"/>
    <w:rsid w:val="00FF0D01"/>
    <w:rsid w:val="00FF25AC"/>
    <w:rsid w:val="00FF3A65"/>
    <w:rsid w:val="00FF3A9E"/>
    <w:rsid w:val="00FF3F83"/>
    <w:rsid w:val="00FF4F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F2B93"/>
  <w15:docId w15:val="{63C7B92F-605E-44B9-9513-834BDFCDF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lt-L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C1952"/>
    <w:pPr>
      <w:spacing w:after="160" w:line="259" w:lineRule="auto"/>
    </w:pPr>
    <w:rPr>
      <w:rFonts w:ascii="Calibri" w:eastAsia="Calibri" w:hAnsi="Calibri" w:cs="Calibri"/>
      <w:sz w:val="22"/>
      <w:szCs w:val="22"/>
      <w:lang w:eastAsia="lt-LT"/>
    </w:rPr>
  </w:style>
  <w:style w:type="paragraph" w:styleId="Antrat1">
    <w:name w:val="heading 1"/>
    <w:basedOn w:val="prastasis"/>
    <w:next w:val="prastasis"/>
    <w:link w:val="Antrat1Diagrama"/>
    <w:uiPriority w:val="9"/>
    <w:qFormat/>
    <w:rsid w:val="00CB5A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qFormat/>
    <w:rsid w:val="006B5EC3"/>
    <w:pPr>
      <w:spacing w:after="60" w:line="240" w:lineRule="auto"/>
      <w:jc w:val="center"/>
      <w:outlineLvl w:val="1"/>
    </w:pPr>
    <w:rPr>
      <w:rFonts w:ascii="Cambria" w:eastAsia="Times New Roman" w:hAnsi="Cambria" w:cs="Times New Roman"/>
      <w:smallCaps/>
      <w:sz w:val="24"/>
      <w:szCs w:val="20"/>
      <w:lang w:eastAsia="en-US"/>
    </w:rPr>
  </w:style>
  <w:style w:type="character" w:customStyle="1" w:styleId="PaantratDiagrama">
    <w:name w:val="Paantraštė Diagrama"/>
    <w:basedOn w:val="Numatytasispastraiposriftas"/>
    <w:link w:val="Paantrat"/>
    <w:rsid w:val="006B5EC3"/>
    <w:rPr>
      <w:rFonts w:ascii="Cambria" w:eastAsia="Times New Roman" w:hAnsi="Cambria"/>
      <w:szCs w:val="20"/>
    </w:rPr>
  </w:style>
  <w:style w:type="character" w:styleId="Grietas">
    <w:name w:val="Strong"/>
    <w:uiPriority w:val="22"/>
    <w:qFormat/>
    <w:rsid w:val="006B5EC3"/>
    <w:rPr>
      <w:b/>
      <w:bCs/>
    </w:rPr>
  </w:style>
  <w:style w:type="character" w:styleId="Emfaz">
    <w:name w:val="Emphasis"/>
    <w:basedOn w:val="Numatytasispastraiposriftas"/>
    <w:uiPriority w:val="20"/>
    <w:qFormat/>
    <w:rsid w:val="006B5EC3"/>
    <w:rPr>
      <w:i/>
      <w:iCs/>
    </w:rPr>
  </w:style>
  <w:style w:type="paragraph" w:styleId="Betarp">
    <w:name w:val="No Spacing"/>
    <w:uiPriority w:val="1"/>
    <w:qFormat/>
    <w:rsid w:val="006B5EC3"/>
    <w:pPr>
      <w:spacing w:line="240" w:lineRule="auto"/>
    </w:pPr>
    <w:rPr>
      <w:rFonts w:eastAsia="Times New Roman"/>
      <w:smallCaps/>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B5EC3"/>
    <w:pPr>
      <w:spacing w:after="0" w:line="240" w:lineRule="auto"/>
      <w:ind w:left="720"/>
      <w:contextualSpacing/>
    </w:pPr>
    <w:rPr>
      <w:rFonts w:ascii="Times New Roman" w:eastAsia="Times New Roman" w:hAnsi="Times New Roman" w:cs="Times New Roman"/>
      <w:sz w:val="24"/>
      <w:szCs w:val="24"/>
      <w:lang w:eastAsia="en-US"/>
    </w:rPr>
  </w:style>
  <w:style w:type="table" w:styleId="Lentelstinklelis">
    <w:name w:val="Table Grid"/>
    <w:basedOn w:val="prastojilentel"/>
    <w:uiPriority w:val="59"/>
    <w:rsid w:val="00D94210"/>
    <w:pPr>
      <w:spacing w:line="240" w:lineRule="auto"/>
    </w:pPr>
    <w:rPr>
      <w:rFonts w:ascii="Calibri" w:eastAsia="Calibri" w:hAnsi="Calibri" w:cs="Calibri"/>
      <w:sz w:val="22"/>
      <w:szCs w:val="22"/>
      <w:lang w:val="en-US"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C1686"/>
    <w:rPr>
      <w:rFonts w:eastAsia="Times New Roman"/>
    </w:rPr>
  </w:style>
  <w:style w:type="paragraph" w:customStyle="1" w:styleId="Textbodyuser">
    <w:name w:val="Text body (user)"/>
    <w:basedOn w:val="prastasis"/>
    <w:rsid w:val="002C1686"/>
    <w:pPr>
      <w:suppressAutoHyphens/>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character" w:styleId="Komentaronuoroda">
    <w:name w:val="annotation reference"/>
    <w:basedOn w:val="Numatytasispastraiposriftas"/>
    <w:unhideWhenUsed/>
    <w:rsid w:val="001318F7"/>
    <w:rPr>
      <w:sz w:val="16"/>
      <w:szCs w:val="16"/>
    </w:rPr>
  </w:style>
  <w:style w:type="paragraph" w:styleId="Komentarotekstas">
    <w:name w:val="annotation text"/>
    <w:basedOn w:val="prastasis"/>
    <w:link w:val="KomentarotekstasDiagrama"/>
    <w:uiPriority w:val="99"/>
    <w:unhideWhenUsed/>
    <w:rsid w:val="001318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18F7"/>
    <w:rPr>
      <w:rFonts w:ascii="Calibri" w:eastAsia="Calibri"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1318F7"/>
    <w:rPr>
      <w:b/>
      <w:bCs/>
    </w:rPr>
  </w:style>
  <w:style w:type="character" w:customStyle="1" w:styleId="KomentarotemaDiagrama">
    <w:name w:val="Komentaro tema Diagrama"/>
    <w:basedOn w:val="KomentarotekstasDiagrama"/>
    <w:link w:val="Komentarotema"/>
    <w:uiPriority w:val="99"/>
    <w:semiHidden/>
    <w:rsid w:val="001318F7"/>
    <w:rPr>
      <w:rFonts w:ascii="Calibri" w:eastAsia="Calibri" w:hAnsi="Calibri" w:cs="Calibri"/>
      <w:b/>
      <w:bCs/>
      <w:sz w:val="20"/>
      <w:szCs w:val="20"/>
      <w:lang w:eastAsia="lt-LT"/>
    </w:rPr>
  </w:style>
  <w:style w:type="paragraph" w:styleId="Debesliotekstas">
    <w:name w:val="Balloon Text"/>
    <w:basedOn w:val="prastasis"/>
    <w:link w:val="DebesliotekstasDiagrama"/>
    <w:uiPriority w:val="99"/>
    <w:semiHidden/>
    <w:unhideWhenUsed/>
    <w:rsid w:val="001318F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318F7"/>
    <w:rPr>
      <w:rFonts w:ascii="Tahoma" w:eastAsia="Calibri" w:hAnsi="Tahoma" w:cs="Tahoma"/>
      <w:sz w:val="16"/>
      <w:szCs w:val="16"/>
      <w:lang w:eastAsia="lt-LT"/>
    </w:rPr>
  </w:style>
  <w:style w:type="paragraph" w:customStyle="1" w:styleId="pf0">
    <w:name w:val="pf0"/>
    <w:basedOn w:val="prastasis"/>
    <w:rsid w:val="00C619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19F5"/>
    <w:rPr>
      <w:rFonts w:ascii="Segoe UI" w:hAnsi="Segoe UI" w:cs="Segoe UI" w:hint="default"/>
      <w:sz w:val="18"/>
      <w:szCs w:val="18"/>
    </w:rPr>
  </w:style>
  <w:style w:type="paragraph" w:styleId="Pataisymai">
    <w:name w:val="Revision"/>
    <w:hidden/>
    <w:uiPriority w:val="99"/>
    <w:semiHidden/>
    <w:rsid w:val="00717B34"/>
    <w:pPr>
      <w:spacing w:line="240" w:lineRule="auto"/>
    </w:pPr>
    <w:rPr>
      <w:rFonts w:ascii="Calibri" w:eastAsia="Calibri" w:hAnsi="Calibri" w:cs="Calibri"/>
      <w:sz w:val="22"/>
      <w:szCs w:val="22"/>
      <w:lang w:eastAsia="lt-LT"/>
    </w:rPr>
  </w:style>
  <w:style w:type="character" w:styleId="Hipersaitas">
    <w:name w:val="Hyperlink"/>
    <w:basedOn w:val="Numatytasispastraiposriftas"/>
    <w:uiPriority w:val="99"/>
    <w:unhideWhenUsed/>
    <w:rsid w:val="004E3D45"/>
    <w:rPr>
      <w:color w:val="0000FF" w:themeColor="hyperlink"/>
      <w:u w:val="single"/>
    </w:rPr>
  </w:style>
  <w:style w:type="paragraph" w:styleId="Antrats">
    <w:name w:val="header"/>
    <w:basedOn w:val="prastasis"/>
    <w:link w:val="AntratsDiagrama"/>
    <w:uiPriority w:val="99"/>
    <w:unhideWhenUsed/>
    <w:rsid w:val="00147C9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47C98"/>
    <w:rPr>
      <w:rFonts w:ascii="Calibri" w:eastAsia="Calibri" w:hAnsi="Calibri" w:cs="Calibri"/>
      <w:sz w:val="22"/>
      <w:szCs w:val="22"/>
      <w:lang w:eastAsia="lt-LT"/>
    </w:rPr>
  </w:style>
  <w:style w:type="paragraph" w:styleId="Porat">
    <w:name w:val="footer"/>
    <w:basedOn w:val="prastasis"/>
    <w:link w:val="PoratDiagrama"/>
    <w:uiPriority w:val="99"/>
    <w:unhideWhenUsed/>
    <w:rsid w:val="00147C9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47C98"/>
    <w:rPr>
      <w:rFonts w:ascii="Calibri" w:eastAsia="Calibri" w:hAnsi="Calibri" w:cs="Calibri"/>
      <w:sz w:val="22"/>
      <w:szCs w:val="22"/>
      <w:lang w:eastAsia="lt-LT"/>
    </w:rPr>
  </w:style>
  <w:style w:type="paragraph" w:styleId="Pavadinimas">
    <w:name w:val="Title"/>
    <w:basedOn w:val="prastasis"/>
    <w:link w:val="PavadinimasDiagrama"/>
    <w:qFormat/>
    <w:rsid w:val="00CC6EE8"/>
    <w:pPr>
      <w:spacing w:after="0" w:line="36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CC6EE8"/>
    <w:rPr>
      <w:rFonts w:eastAsia="Times New Roman"/>
      <w:b/>
      <w:szCs w:val="20"/>
    </w:rPr>
  </w:style>
  <w:style w:type="character" w:styleId="Perirtashipersaitas">
    <w:name w:val="FollowedHyperlink"/>
    <w:basedOn w:val="Numatytasispastraiposriftas"/>
    <w:uiPriority w:val="99"/>
    <w:semiHidden/>
    <w:unhideWhenUsed/>
    <w:rsid w:val="00AA71CB"/>
    <w:rPr>
      <w:color w:val="800080" w:themeColor="followedHyperlink"/>
      <w:u w:val="single"/>
    </w:rPr>
  </w:style>
  <w:style w:type="paragraph" w:customStyle="1" w:styleId="TableContents">
    <w:name w:val="Table Contents"/>
    <w:basedOn w:val="prastasis"/>
    <w:rsid w:val="00BA08F5"/>
    <w:pPr>
      <w:widowControl w:val="0"/>
      <w:suppressLineNumbers/>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character" w:customStyle="1" w:styleId="Neapdorotaspaminjimas1">
    <w:name w:val="Neapdorotas paminėjimas1"/>
    <w:basedOn w:val="Numatytasispastraiposriftas"/>
    <w:uiPriority w:val="99"/>
    <w:semiHidden/>
    <w:unhideWhenUsed/>
    <w:rsid w:val="00152FCA"/>
    <w:rPr>
      <w:color w:val="605E5C"/>
      <w:shd w:val="clear" w:color="auto" w:fill="E1DFDD"/>
    </w:rPr>
  </w:style>
  <w:style w:type="character" w:customStyle="1" w:styleId="cf11">
    <w:name w:val="cf11"/>
    <w:basedOn w:val="Numatytasispastraiposriftas"/>
    <w:rsid w:val="00A01A00"/>
    <w:rPr>
      <w:rFonts w:ascii="Segoe UI" w:hAnsi="Segoe UI" w:cs="Segoe UI" w:hint="default"/>
      <w:color w:val="FF0000"/>
      <w:sz w:val="18"/>
      <w:szCs w:val="18"/>
    </w:rPr>
  </w:style>
  <w:style w:type="character" w:customStyle="1" w:styleId="Antrat1Diagrama">
    <w:name w:val="Antraštė 1 Diagrama"/>
    <w:basedOn w:val="Numatytasispastraiposriftas"/>
    <w:link w:val="Antrat1"/>
    <w:uiPriority w:val="9"/>
    <w:rsid w:val="00CB5A28"/>
    <w:rPr>
      <w:rFonts w:asciiTheme="majorHAnsi" w:eastAsiaTheme="majorEastAsia" w:hAnsiTheme="majorHAnsi" w:cstheme="majorBidi"/>
      <w:color w:val="365F91" w:themeColor="accent1" w:themeShade="BF"/>
      <w:sz w:val="32"/>
      <w:szCs w:val="32"/>
      <w:lang w:eastAsia="lt-LT"/>
    </w:rPr>
  </w:style>
  <w:style w:type="character" w:customStyle="1" w:styleId="normaltextrun">
    <w:name w:val="normaltextrun"/>
    <w:basedOn w:val="Numatytasispastraiposriftas"/>
    <w:rsid w:val="00E6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568470">
      <w:bodyDiv w:val="1"/>
      <w:marLeft w:val="0"/>
      <w:marRight w:val="0"/>
      <w:marTop w:val="0"/>
      <w:marBottom w:val="0"/>
      <w:divBdr>
        <w:top w:val="none" w:sz="0" w:space="0" w:color="auto"/>
        <w:left w:val="none" w:sz="0" w:space="0" w:color="auto"/>
        <w:bottom w:val="none" w:sz="0" w:space="0" w:color="auto"/>
        <w:right w:val="none" w:sz="0" w:space="0" w:color="auto"/>
      </w:divBdr>
    </w:div>
    <w:div w:id="456217009">
      <w:bodyDiv w:val="1"/>
      <w:marLeft w:val="0"/>
      <w:marRight w:val="0"/>
      <w:marTop w:val="0"/>
      <w:marBottom w:val="0"/>
      <w:divBdr>
        <w:top w:val="none" w:sz="0" w:space="0" w:color="auto"/>
        <w:left w:val="none" w:sz="0" w:space="0" w:color="auto"/>
        <w:bottom w:val="none" w:sz="0" w:space="0" w:color="auto"/>
        <w:right w:val="none" w:sz="0" w:space="0" w:color="auto"/>
      </w:divBdr>
    </w:div>
    <w:div w:id="459419915">
      <w:bodyDiv w:val="1"/>
      <w:marLeft w:val="0"/>
      <w:marRight w:val="0"/>
      <w:marTop w:val="0"/>
      <w:marBottom w:val="0"/>
      <w:divBdr>
        <w:top w:val="none" w:sz="0" w:space="0" w:color="auto"/>
        <w:left w:val="none" w:sz="0" w:space="0" w:color="auto"/>
        <w:bottom w:val="none" w:sz="0" w:space="0" w:color="auto"/>
        <w:right w:val="none" w:sz="0" w:space="0" w:color="auto"/>
      </w:divBdr>
    </w:div>
    <w:div w:id="878082522">
      <w:bodyDiv w:val="1"/>
      <w:marLeft w:val="0"/>
      <w:marRight w:val="0"/>
      <w:marTop w:val="0"/>
      <w:marBottom w:val="0"/>
      <w:divBdr>
        <w:top w:val="none" w:sz="0" w:space="0" w:color="auto"/>
        <w:left w:val="none" w:sz="0" w:space="0" w:color="auto"/>
        <w:bottom w:val="none" w:sz="0" w:space="0" w:color="auto"/>
        <w:right w:val="none" w:sz="0" w:space="0" w:color="auto"/>
      </w:divBdr>
    </w:div>
    <w:div w:id="1075931139">
      <w:bodyDiv w:val="1"/>
      <w:marLeft w:val="0"/>
      <w:marRight w:val="0"/>
      <w:marTop w:val="0"/>
      <w:marBottom w:val="0"/>
      <w:divBdr>
        <w:top w:val="none" w:sz="0" w:space="0" w:color="auto"/>
        <w:left w:val="none" w:sz="0" w:space="0" w:color="auto"/>
        <w:bottom w:val="none" w:sz="0" w:space="0" w:color="auto"/>
        <w:right w:val="none" w:sz="0" w:space="0" w:color="auto"/>
      </w:divBdr>
    </w:div>
    <w:div w:id="1076366642">
      <w:bodyDiv w:val="1"/>
      <w:marLeft w:val="0"/>
      <w:marRight w:val="0"/>
      <w:marTop w:val="0"/>
      <w:marBottom w:val="0"/>
      <w:divBdr>
        <w:top w:val="none" w:sz="0" w:space="0" w:color="auto"/>
        <w:left w:val="none" w:sz="0" w:space="0" w:color="auto"/>
        <w:bottom w:val="none" w:sz="0" w:space="0" w:color="auto"/>
        <w:right w:val="none" w:sz="0" w:space="0" w:color="auto"/>
      </w:divBdr>
    </w:div>
    <w:div w:id="1514565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t.lt/universalus-dizain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nf.lt/wp-content/uploads/2018/12/Internetas_visiem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32C4-6F59-4A4E-A717-EE9FDE07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8557</Words>
  <Characters>4878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dc:creator>
  <cp:keywords/>
  <dc:description/>
  <cp:lastModifiedBy>Jūratė Dabašinskienė</cp:lastModifiedBy>
  <cp:revision>9</cp:revision>
  <cp:lastPrinted>2025-03-17T13:31:00Z</cp:lastPrinted>
  <dcterms:created xsi:type="dcterms:W3CDTF">2025-03-17T12:31:00Z</dcterms:created>
  <dcterms:modified xsi:type="dcterms:W3CDTF">2025-03-17T13:41:00Z</dcterms:modified>
</cp:coreProperties>
</file>